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ascii="宋体" w:hAnsi="宋体" w:eastAsia="宋体" w:cs="宋体"/>
          <w:b/>
          <w:bCs/>
          <w:sz w:val="32"/>
          <w:szCs w:val="32"/>
        </w:rPr>
      </w:pPr>
      <w:bookmarkStart w:id="0" w:name="_Toc24974"/>
      <w:r>
        <w:rPr>
          <w:rFonts w:hint="eastAsia" w:ascii="宋体" w:hAnsi="宋体" w:eastAsia="宋体" w:cs="宋体"/>
          <w:b/>
          <w:bCs/>
          <w:sz w:val="32"/>
          <w:szCs w:val="32"/>
        </w:rPr>
        <w:t>附件3：</w:t>
      </w:r>
    </w:p>
    <w:p>
      <w:pPr>
        <w:jc w:val="center"/>
        <w:outlineLvl w:val="1"/>
        <w:rPr>
          <w:rFonts w:ascii="宋体" w:hAnsi="宋体" w:eastAsia="宋体" w:cs="宋体"/>
          <w:b/>
          <w:bCs/>
          <w:sz w:val="32"/>
          <w:szCs w:val="32"/>
        </w:rPr>
      </w:pPr>
      <w:r>
        <w:rPr>
          <w:rFonts w:hint="eastAsia" w:ascii="宋体" w:hAnsi="宋体" w:eastAsia="宋体" w:cs="宋体"/>
          <w:b/>
          <w:bCs/>
          <w:sz w:val="32"/>
          <w:szCs w:val="32"/>
        </w:rPr>
        <w:t>响应文件格式</w:t>
      </w:r>
      <w:bookmarkEnd w:id="0"/>
    </w:p>
    <w:p>
      <w:pPr>
        <w:jc w:val="center"/>
        <w:outlineLvl w:val="1"/>
        <w:rPr>
          <w:rFonts w:ascii="宋体" w:hAnsi="宋体" w:eastAsia="宋体" w:cs="宋体"/>
          <w:b/>
          <w:bCs/>
          <w:sz w:val="32"/>
          <w:szCs w:val="32"/>
        </w:rPr>
      </w:pPr>
      <w:r>
        <w:rPr>
          <w:rFonts w:hint="eastAsia" w:ascii="宋体" w:hAnsi="宋体" w:eastAsia="宋体" w:cs="宋体"/>
          <w:b/>
          <w:bCs/>
          <w:sz w:val="32"/>
          <w:szCs w:val="32"/>
        </w:rPr>
        <w:t>安徽省地质博物馆安徽恐龙科普视频制作服务</w:t>
      </w:r>
    </w:p>
    <w:p>
      <w:pPr>
        <w:spacing w:line="900" w:lineRule="exact"/>
        <w:jc w:val="center"/>
        <w:rPr>
          <w:rFonts w:ascii="宋体" w:hAnsi="宋体" w:eastAsia="宋体" w:cs="Times New Roman"/>
          <w:b/>
          <w:sz w:val="72"/>
        </w:rPr>
      </w:pPr>
    </w:p>
    <w:p>
      <w:pPr>
        <w:spacing w:line="900" w:lineRule="exact"/>
        <w:jc w:val="center"/>
        <w:outlineLvl w:val="2"/>
        <w:rPr>
          <w:rFonts w:ascii="宋体" w:hAnsi="宋体" w:eastAsia="宋体" w:cs="Times New Roman"/>
          <w:b/>
          <w:sz w:val="72"/>
        </w:rPr>
      </w:pPr>
      <w:r>
        <w:rPr>
          <w:rFonts w:hint="eastAsia" w:ascii="宋体" w:hAnsi="宋体" w:eastAsia="宋体" w:cs="Times New Roman"/>
          <w:b/>
          <w:sz w:val="72"/>
        </w:rPr>
        <w:t>响</w:t>
      </w:r>
    </w:p>
    <w:p>
      <w:pPr>
        <w:spacing w:line="900" w:lineRule="exact"/>
        <w:jc w:val="center"/>
        <w:rPr>
          <w:rFonts w:ascii="宋体" w:hAnsi="宋体" w:eastAsia="宋体" w:cs="Times New Roman"/>
          <w:b/>
          <w:sz w:val="72"/>
        </w:rPr>
      </w:pPr>
    </w:p>
    <w:p>
      <w:pPr>
        <w:spacing w:line="900" w:lineRule="exact"/>
        <w:jc w:val="center"/>
        <w:outlineLvl w:val="2"/>
        <w:rPr>
          <w:rFonts w:ascii="宋体" w:hAnsi="宋体" w:eastAsia="宋体" w:cs="Times New Roman"/>
          <w:b/>
          <w:sz w:val="72"/>
        </w:rPr>
      </w:pPr>
      <w:r>
        <w:rPr>
          <w:rFonts w:hint="eastAsia" w:ascii="宋体" w:hAnsi="宋体" w:eastAsia="宋体" w:cs="Times New Roman"/>
          <w:b/>
          <w:sz w:val="72"/>
        </w:rPr>
        <w:t>应</w:t>
      </w:r>
    </w:p>
    <w:p>
      <w:pPr>
        <w:spacing w:line="900" w:lineRule="exact"/>
        <w:jc w:val="center"/>
        <w:rPr>
          <w:rFonts w:ascii="宋体" w:hAnsi="宋体" w:eastAsia="宋体" w:cs="Times New Roman"/>
          <w:b/>
          <w:sz w:val="72"/>
        </w:rPr>
      </w:pPr>
    </w:p>
    <w:p>
      <w:pPr>
        <w:spacing w:line="900" w:lineRule="exact"/>
        <w:jc w:val="center"/>
        <w:outlineLvl w:val="2"/>
        <w:rPr>
          <w:rFonts w:ascii="宋体" w:hAnsi="宋体" w:eastAsia="宋体" w:cs="Times New Roman"/>
          <w:b/>
          <w:sz w:val="72"/>
        </w:rPr>
      </w:pPr>
      <w:r>
        <w:rPr>
          <w:rFonts w:hint="eastAsia" w:ascii="宋体" w:hAnsi="宋体" w:eastAsia="宋体" w:cs="Times New Roman"/>
          <w:b/>
          <w:sz w:val="72"/>
        </w:rPr>
        <w:t>文</w:t>
      </w:r>
    </w:p>
    <w:p>
      <w:pPr>
        <w:spacing w:line="900" w:lineRule="exact"/>
        <w:jc w:val="center"/>
        <w:rPr>
          <w:rFonts w:ascii="宋体" w:hAnsi="宋体" w:eastAsia="宋体" w:cs="Times New Roman"/>
          <w:b/>
          <w:sz w:val="72"/>
        </w:rPr>
      </w:pPr>
    </w:p>
    <w:p>
      <w:pPr>
        <w:jc w:val="center"/>
        <w:outlineLvl w:val="2"/>
        <w:rPr>
          <w:rFonts w:ascii="宋体" w:hAnsi="宋体" w:eastAsia="宋体" w:cs="Times New Roman"/>
          <w:b/>
          <w:sz w:val="72"/>
        </w:rPr>
      </w:pPr>
      <w:r>
        <w:rPr>
          <w:rFonts w:hint="eastAsia" w:ascii="宋体" w:hAnsi="宋体" w:eastAsia="宋体" w:cs="Times New Roman"/>
          <w:b/>
          <w:sz w:val="72"/>
        </w:rPr>
        <w:t>件</w:t>
      </w:r>
    </w:p>
    <w:p>
      <w:pPr>
        <w:spacing w:after="156" w:afterLines="50"/>
        <w:jc w:val="center"/>
        <w:rPr>
          <w:rFonts w:ascii="宋体" w:hAnsi="宋体" w:eastAsia="宋体" w:cs="Times New Roman"/>
          <w:b/>
          <w:sz w:val="72"/>
        </w:rPr>
      </w:pPr>
    </w:p>
    <w:p>
      <w:pPr>
        <w:spacing w:after="156" w:afterLines="50" w:line="500" w:lineRule="exact"/>
        <w:jc w:val="center"/>
        <w:rPr>
          <w:rFonts w:ascii="宋体" w:hAnsi="宋体" w:eastAsia="宋体" w:cs="Times New Roman"/>
          <w:b/>
          <w:sz w:val="28"/>
          <w:szCs w:val="28"/>
        </w:rPr>
      </w:pPr>
    </w:p>
    <w:p>
      <w:pPr>
        <w:spacing w:after="156" w:afterLines="50" w:line="500" w:lineRule="exact"/>
        <w:jc w:val="center"/>
        <w:rPr>
          <w:rFonts w:ascii="宋体" w:hAnsi="宋体" w:eastAsia="宋体" w:cs="Times New Roman"/>
          <w:b/>
          <w:sz w:val="72"/>
        </w:rPr>
      </w:pPr>
    </w:p>
    <w:p>
      <w:pPr>
        <w:spacing w:after="156" w:afterLines="50" w:line="500" w:lineRule="exact"/>
        <w:ind w:firstLine="2522" w:firstLineChars="785"/>
        <w:rPr>
          <w:rFonts w:ascii="宋体" w:hAnsi="宋体" w:eastAsia="宋体" w:cs="Times New Roman"/>
          <w:b/>
          <w:sz w:val="32"/>
          <w:u w:val="single"/>
        </w:rPr>
      </w:pPr>
      <w:r>
        <w:rPr>
          <w:rFonts w:hint="eastAsia" w:ascii="宋体" w:hAnsi="宋体" w:eastAsia="宋体" w:cs="Times New Roman"/>
          <w:b/>
          <w:sz w:val="32"/>
        </w:rPr>
        <w:t>供应商：</w:t>
      </w:r>
      <w:r>
        <w:rPr>
          <w:rFonts w:hint="eastAsia" w:ascii="宋体" w:hAnsi="宋体" w:eastAsia="宋体" w:cs="Times New Roman"/>
          <w:b/>
          <w:sz w:val="32"/>
          <w:u w:val="single"/>
        </w:rPr>
        <w:t xml:space="preserve">               </w:t>
      </w:r>
    </w:p>
    <w:p>
      <w:pPr>
        <w:spacing w:after="156" w:afterLines="50" w:line="500" w:lineRule="exact"/>
        <w:jc w:val="center"/>
        <w:outlineLvl w:val="1"/>
        <w:rPr>
          <w:rFonts w:hint="eastAsia" w:ascii="宋体" w:hAnsi="宋体" w:eastAsia="宋体" w:cs="Times New Roman"/>
          <w:b/>
          <w:sz w:val="32"/>
          <w:lang w:val="en-US" w:eastAsia="zh-CN"/>
        </w:rPr>
      </w:pPr>
      <w:r>
        <w:rPr>
          <w:rFonts w:hint="eastAsia" w:ascii="宋体" w:hAnsi="宋体" w:eastAsia="宋体" w:cs="Times New Roman"/>
          <w:b/>
          <w:sz w:val="32"/>
          <w:u w:val="none"/>
          <w:lang w:val="en-US" w:eastAsia="zh-CN"/>
        </w:rPr>
        <w:t xml:space="preserve">           </w:t>
      </w:r>
      <w:r>
        <w:rPr>
          <w:rFonts w:hint="eastAsia" w:ascii="宋体" w:hAnsi="宋体" w:eastAsia="宋体" w:cs="Times New Roman"/>
          <w:b/>
          <w:sz w:val="32"/>
          <w:u w:val="none"/>
        </w:rPr>
        <w:t xml:space="preserve"> </w:t>
      </w:r>
      <w:r>
        <w:rPr>
          <w:rFonts w:hint="eastAsia" w:ascii="宋体" w:hAnsi="宋体" w:eastAsia="宋体" w:cs="Times New Roman"/>
          <w:b/>
          <w:sz w:val="32"/>
          <w:u w:val="single"/>
        </w:rPr>
        <w:t xml:space="preserve">   </w:t>
      </w:r>
      <w:bookmarkStart w:id="1" w:name="_Toc15713"/>
      <w:r>
        <w:rPr>
          <w:rFonts w:hint="eastAsia" w:ascii="宋体" w:hAnsi="宋体" w:eastAsia="宋体" w:cs="Times New Roman"/>
          <w:b/>
          <w:sz w:val="32"/>
        </w:rPr>
        <w:t>年</w:t>
      </w:r>
      <w:r>
        <w:rPr>
          <w:rFonts w:hint="eastAsia" w:ascii="宋体" w:hAnsi="宋体" w:eastAsia="宋体" w:cs="Times New Roman"/>
          <w:b/>
          <w:sz w:val="32"/>
          <w:u w:val="single"/>
        </w:rPr>
        <w:t xml:space="preserve">  </w:t>
      </w:r>
      <w:r>
        <w:rPr>
          <w:rFonts w:hint="eastAsia" w:ascii="宋体" w:hAnsi="宋体" w:eastAsia="宋体" w:cs="Times New Roman"/>
          <w:b/>
          <w:sz w:val="32"/>
        </w:rPr>
        <w:t>月</w:t>
      </w:r>
      <w:r>
        <w:rPr>
          <w:rFonts w:hint="eastAsia" w:ascii="宋体" w:hAnsi="宋体" w:eastAsia="宋体" w:cs="Times New Roman"/>
          <w:b/>
          <w:sz w:val="32"/>
          <w:u w:val="single"/>
        </w:rPr>
        <w:t xml:space="preserve">  </w:t>
      </w:r>
      <w:r>
        <w:rPr>
          <w:rFonts w:hint="eastAsia" w:ascii="宋体" w:hAnsi="宋体" w:eastAsia="宋体" w:cs="Times New Roman"/>
          <w:b/>
          <w:sz w:val="32"/>
        </w:rPr>
        <w:t>日</w:t>
      </w:r>
      <w:bookmarkEnd w:id="1"/>
      <w:r>
        <w:rPr>
          <w:rFonts w:hint="eastAsia" w:ascii="宋体" w:hAnsi="宋体" w:eastAsia="宋体" w:cs="Times New Roman"/>
          <w:b/>
          <w:sz w:val="32"/>
          <w:lang w:val="en-US" w:eastAsia="zh-CN"/>
        </w:rPr>
        <w:t xml:space="preserve"> </w:t>
      </w:r>
    </w:p>
    <w:p>
      <w:pPr>
        <w:widowControl/>
        <w:jc w:val="left"/>
        <w:rPr>
          <w:rFonts w:ascii="宋体" w:hAnsi="宋体" w:eastAsia="宋体" w:cs="Times New Roman"/>
          <w:b/>
          <w:sz w:val="28"/>
        </w:rPr>
      </w:pPr>
      <w:r>
        <w:rPr>
          <w:rFonts w:ascii="宋体" w:hAnsi="宋体" w:eastAsia="宋体" w:cs="Times New Roman"/>
          <w:b/>
          <w:sz w:val="28"/>
        </w:rPr>
        <w:br w:type="page"/>
      </w:r>
    </w:p>
    <w:p>
      <w:pPr>
        <w:spacing w:line="360" w:lineRule="auto"/>
        <w:jc w:val="center"/>
        <w:outlineLvl w:val="1"/>
        <w:rPr>
          <w:rFonts w:ascii="宋体" w:hAnsi="宋体" w:eastAsia="宋体" w:cs="Times New Roman"/>
          <w:b/>
          <w:sz w:val="24"/>
        </w:rPr>
      </w:pPr>
      <w:bookmarkStart w:id="2" w:name="_Toc461056631"/>
      <w:bookmarkStart w:id="3" w:name="_Toc461053086"/>
      <w:bookmarkStart w:id="4" w:name="_Toc520983587"/>
      <w:bookmarkStart w:id="5" w:name="_Toc25098"/>
      <w:r>
        <w:rPr>
          <w:rFonts w:hint="eastAsia" w:ascii="宋体" w:hAnsi="宋体" w:eastAsia="宋体" w:cs="Times New Roman"/>
          <w:b/>
          <w:sz w:val="24"/>
        </w:rPr>
        <w:t>一</w:t>
      </w:r>
      <w:bookmarkEnd w:id="2"/>
      <w:bookmarkEnd w:id="3"/>
      <w:r>
        <w:rPr>
          <w:rFonts w:hint="eastAsia" w:ascii="宋体" w:hAnsi="宋体" w:eastAsia="宋体" w:cs="Times New Roman"/>
          <w:b/>
          <w:sz w:val="24"/>
        </w:rPr>
        <w:t>、报价表格式</w:t>
      </w:r>
      <w:bookmarkEnd w:id="4"/>
      <w:bookmarkEnd w:id="5"/>
    </w:p>
    <w:p>
      <w:pPr>
        <w:spacing w:before="156" w:beforeLines="50" w:after="156" w:afterLines="50" w:line="360" w:lineRule="auto"/>
        <w:jc w:val="left"/>
        <w:outlineLvl w:val="2"/>
        <w:rPr>
          <w:rFonts w:ascii="宋体" w:hAnsi="宋体" w:eastAsia="宋体" w:cs="Times New Roman"/>
          <w:b/>
          <w:sz w:val="24"/>
          <w:szCs w:val="28"/>
        </w:rPr>
      </w:pPr>
      <w:r>
        <w:rPr>
          <w:rFonts w:hint="eastAsia" w:ascii="宋体" w:hAnsi="宋体" w:eastAsia="宋体" w:cs="Times New Roman"/>
          <w:b/>
          <w:sz w:val="24"/>
          <w:szCs w:val="28"/>
        </w:rPr>
        <w:t>1-1 报价表</w:t>
      </w:r>
    </w:p>
    <w:p>
      <w:pPr>
        <w:snapToGrid w:val="0"/>
        <w:spacing w:line="360" w:lineRule="auto"/>
        <w:jc w:val="left"/>
        <w:rPr>
          <w:rFonts w:ascii="宋体" w:hAnsi="宋体" w:eastAsia="宋体" w:cs="Times New Roman"/>
          <w:b/>
          <w:sz w:val="24"/>
          <w:szCs w:val="28"/>
        </w:rPr>
      </w:pPr>
      <w:r>
        <w:rPr>
          <w:rFonts w:hint="eastAsia" w:ascii="宋体" w:hAnsi="宋体" w:eastAsia="宋体" w:cs="Times New Roman"/>
          <w:b/>
          <w:sz w:val="24"/>
          <w:szCs w:val="28"/>
        </w:rPr>
        <w:t>项目名称：</w:t>
      </w:r>
      <w:r>
        <w:rPr>
          <w:rFonts w:hint="eastAsia" w:ascii="宋体" w:hAnsi="宋体" w:eastAsia="宋体" w:cs="Times New Roman"/>
          <w:b/>
          <w:sz w:val="24"/>
          <w:szCs w:val="28"/>
          <w:u w:val="single"/>
        </w:rPr>
        <w:t xml:space="preserve">  安徽省地质博物馆安徽恐龙科普视频制作服务       </w:t>
      </w:r>
    </w:p>
    <w:p>
      <w:pPr>
        <w:snapToGrid w:val="0"/>
        <w:spacing w:after="156" w:afterLines="50" w:line="360" w:lineRule="auto"/>
        <w:jc w:val="left"/>
        <w:rPr>
          <w:rFonts w:ascii="宋体" w:hAnsi="宋体" w:eastAsia="宋体" w:cs="Times New Roman"/>
          <w:b/>
          <w:bCs/>
          <w:sz w:val="24"/>
          <w:szCs w:val="28"/>
          <w:u w:val="single"/>
        </w:rPr>
      </w:pPr>
      <w:r>
        <w:rPr>
          <w:rFonts w:hint="eastAsia" w:ascii="宋体" w:hAnsi="宋体" w:eastAsia="宋体" w:cs="Times New Roman"/>
          <w:b/>
          <w:sz w:val="24"/>
          <w:szCs w:val="28"/>
        </w:rPr>
        <w:t>项目编号：</w:t>
      </w:r>
      <w:r>
        <w:rPr>
          <w:rFonts w:hint="eastAsia" w:ascii="宋体" w:hAnsi="宋体" w:eastAsia="宋体" w:cs="Times New Roman"/>
          <w:b/>
          <w:sz w:val="24"/>
          <w:szCs w:val="28"/>
          <w:u w:val="single"/>
        </w:rPr>
        <w:t xml:space="preserve">  某编号       </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供应商名称</w:t>
            </w:r>
          </w:p>
        </w:tc>
        <w:tc>
          <w:tcPr>
            <w:tcW w:w="6063" w:type="dxa"/>
            <w:tcBorders>
              <w:left w:val="single" w:color="auto" w:sz="4" w:space="0"/>
            </w:tcBorders>
          </w:tcPr>
          <w:p>
            <w:pPr>
              <w:spacing w:line="360" w:lineRule="auto"/>
              <w:rPr>
                <w:rFonts w:ascii="宋体" w:hAnsi="宋体"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
                <w:sz w:val="24"/>
              </w:rPr>
            </w:pPr>
            <w:r>
              <w:rPr>
                <w:rFonts w:hint="eastAsia" w:ascii="宋体" w:hAnsi="宋体" w:eastAsia="宋体" w:cs="Times New Roman"/>
                <w:b/>
                <w:sz w:val="24"/>
              </w:rPr>
              <w:t>采购范围</w:t>
            </w:r>
          </w:p>
        </w:tc>
        <w:tc>
          <w:tcPr>
            <w:tcW w:w="6063" w:type="dxa"/>
            <w:tcBorders>
              <w:left w:val="single" w:color="auto" w:sz="4" w:space="0"/>
            </w:tcBorders>
            <w:vAlign w:val="center"/>
          </w:tcPr>
          <w:p>
            <w:pPr>
              <w:widowControl/>
              <w:spacing w:line="360" w:lineRule="exact"/>
              <w:rPr>
                <w:rFonts w:ascii="宋体" w:hAnsi="宋体" w:eastAsia="宋体" w:cs="Times New Roman"/>
                <w:b/>
                <w:sz w:val="24"/>
              </w:rPr>
            </w:pPr>
            <w:r>
              <w:rPr>
                <w:rFonts w:hint="eastAsia" w:ascii="宋体" w:hAnsi="宋体" w:eastAsia="宋体" w:cs="Times New Roman"/>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报价</w:t>
            </w:r>
          </w:p>
          <w:p>
            <w:pPr>
              <w:spacing w:line="360" w:lineRule="auto"/>
              <w:jc w:val="center"/>
              <w:rPr>
                <w:rFonts w:ascii="宋体" w:hAnsi="宋体" w:eastAsia="宋体" w:cs="Times New Roman"/>
                <w:b/>
                <w:sz w:val="24"/>
              </w:rPr>
            </w:pPr>
            <w:r>
              <w:rPr>
                <w:rFonts w:hint="eastAsia" w:ascii="宋体" w:hAnsi="宋体" w:eastAsia="宋体" w:cs="Times New Roman"/>
                <w:b/>
                <w:sz w:val="24"/>
              </w:rPr>
              <w:t>（详见备注说明）</w:t>
            </w:r>
          </w:p>
        </w:tc>
        <w:tc>
          <w:tcPr>
            <w:tcW w:w="6063" w:type="dxa"/>
            <w:vAlign w:val="center"/>
          </w:tcPr>
          <w:p>
            <w:pPr>
              <w:snapToGrid w:val="0"/>
              <w:spacing w:line="360" w:lineRule="auto"/>
              <w:rPr>
                <w:rFonts w:ascii="宋体" w:hAnsi="宋体" w:eastAsia="宋体" w:cs="Times New Roman"/>
                <w:sz w:val="24"/>
                <w:szCs w:val="28"/>
              </w:rPr>
            </w:pPr>
          </w:p>
          <w:p>
            <w:pPr>
              <w:snapToGrid w:val="0"/>
              <w:spacing w:line="360" w:lineRule="auto"/>
              <w:rPr>
                <w:rFonts w:ascii="宋体" w:hAnsi="宋体" w:eastAsia="宋体" w:cs="Times New Roman"/>
                <w:bCs/>
                <w:sz w:val="24"/>
                <w:u w:val="single"/>
              </w:rPr>
            </w:pPr>
            <w:r>
              <w:rPr>
                <w:rFonts w:hint="eastAsia" w:ascii="宋体" w:hAnsi="宋体" w:eastAsia="宋体" w:cs="Times New Roman"/>
                <w:bCs/>
                <w:sz w:val="24"/>
              </w:rPr>
              <w:t>人民币大写：</w:t>
            </w:r>
            <w:r>
              <w:rPr>
                <w:rFonts w:hint="eastAsia" w:ascii="宋体" w:hAnsi="宋体" w:eastAsia="宋体" w:cs="Times New Roman"/>
                <w:bCs/>
                <w:sz w:val="24"/>
                <w:u w:val="single"/>
              </w:rPr>
              <w:t xml:space="preserve">                        </w:t>
            </w:r>
          </w:p>
          <w:p>
            <w:pPr>
              <w:snapToGrid w:val="0"/>
              <w:spacing w:line="360" w:lineRule="auto"/>
              <w:rPr>
                <w:rFonts w:ascii="宋体" w:hAnsi="宋体"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备注说明</w:t>
            </w:r>
          </w:p>
        </w:tc>
        <w:tc>
          <w:tcPr>
            <w:tcW w:w="6063" w:type="dxa"/>
          </w:tcPr>
          <w:p>
            <w:pPr>
              <w:spacing w:line="360" w:lineRule="auto"/>
              <w:rPr>
                <w:rFonts w:ascii="宋体" w:hAnsi="宋体" w:eastAsia="宋体" w:cs="Times New Roman"/>
                <w:b/>
                <w:sz w:val="24"/>
              </w:rPr>
            </w:pPr>
          </w:p>
        </w:tc>
      </w:tr>
    </w:tbl>
    <w:p>
      <w:pPr>
        <w:spacing w:line="440" w:lineRule="exact"/>
        <w:ind w:firstLine="5520" w:firstLineChars="2300"/>
        <w:rPr>
          <w:rFonts w:ascii="宋体" w:hAnsi="宋体" w:eastAsia="宋体" w:cs="Times New Roman"/>
          <w:sz w:val="24"/>
        </w:rPr>
      </w:pPr>
      <w:r>
        <w:rPr>
          <w:rFonts w:hint="eastAsia" w:ascii="宋体" w:hAnsi="宋体" w:eastAsia="宋体" w:cs="Times New Roman"/>
          <w:sz w:val="24"/>
        </w:rPr>
        <w:t>供应商</w:t>
      </w:r>
      <w:r>
        <w:rPr>
          <w:rFonts w:hint="eastAsia" w:ascii="宋体" w:hAnsi="宋体" w:eastAsia="宋体" w:cs="Times New Roman"/>
          <w:sz w:val="24"/>
          <w:szCs w:val="28"/>
        </w:rPr>
        <w:t>公</w:t>
      </w:r>
      <w:r>
        <w:rPr>
          <w:rFonts w:hint="eastAsia" w:ascii="宋体" w:hAnsi="宋体" w:eastAsia="宋体" w:cs="Times New Roman"/>
          <w:sz w:val="24"/>
        </w:rPr>
        <w:t xml:space="preserve">章：     </w:t>
      </w:r>
      <w:r>
        <w:rPr>
          <w:rFonts w:ascii="宋体" w:hAnsi="宋体" w:eastAsia="宋体" w:cs="Times New Roman"/>
          <w:sz w:val="24"/>
        </w:rPr>
        <w:t xml:space="preserve">    </w:t>
      </w:r>
      <w:r>
        <w:rPr>
          <w:rFonts w:hint="eastAsia" w:ascii="宋体" w:hAnsi="宋体" w:eastAsia="宋体" w:cs="Times New Roman"/>
          <w:sz w:val="24"/>
        </w:rPr>
        <w:t xml:space="preserve">    </w:t>
      </w:r>
    </w:p>
    <w:p>
      <w:pPr>
        <w:spacing w:line="440" w:lineRule="exact"/>
        <w:ind w:firstLine="5520" w:firstLineChars="2300"/>
        <w:rPr>
          <w:rFonts w:ascii="宋体" w:hAnsi="宋体" w:eastAsia="宋体" w:cs="Times New Roman"/>
          <w:sz w:val="24"/>
        </w:rPr>
      </w:pPr>
      <w:r>
        <w:rPr>
          <w:rFonts w:hint="eastAsia" w:ascii="宋体" w:hAnsi="宋体" w:eastAsia="宋体" w:cs="Times New Roman"/>
          <w:sz w:val="24"/>
        </w:rPr>
        <w:t xml:space="preserve">日    </w:t>
      </w:r>
      <w:r>
        <w:rPr>
          <w:rFonts w:ascii="宋体" w:hAnsi="宋体" w:eastAsia="宋体" w:cs="Times New Roman"/>
          <w:sz w:val="24"/>
        </w:rPr>
        <w:t xml:space="preserve"> </w:t>
      </w:r>
      <w:r>
        <w:rPr>
          <w:rFonts w:hint="eastAsia" w:ascii="宋体" w:hAnsi="宋体" w:eastAsia="宋体" w:cs="Times New Roman"/>
          <w:sz w:val="24"/>
        </w:rPr>
        <w:t xml:space="preserve"> 期：             </w:t>
      </w:r>
    </w:p>
    <w:p>
      <w:pPr>
        <w:adjustRightInd w:val="0"/>
        <w:snapToGrid w:val="0"/>
        <w:spacing w:line="360" w:lineRule="auto"/>
        <w:rPr>
          <w:rFonts w:ascii="宋体" w:hAnsi="宋体" w:eastAsia="宋体" w:cs="Times New Roman"/>
          <w:b/>
          <w:bCs/>
          <w:sz w:val="24"/>
          <w:szCs w:val="28"/>
        </w:rPr>
      </w:pPr>
      <w:r>
        <w:rPr>
          <w:rFonts w:hint="eastAsia" w:ascii="宋体" w:hAnsi="宋体" w:eastAsia="宋体" w:cs="Times New Roman"/>
          <w:b/>
          <w:bCs/>
          <w:sz w:val="24"/>
          <w:szCs w:val="28"/>
        </w:rPr>
        <w:t>注：</w:t>
      </w:r>
    </w:p>
    <w:p>
      <w:pPr>
        <w:adjustRightInd w:val="0"/>
        <w:snapToGrid w:val="0"/>
        <w:spacing w:line="360" w:lineRule="auto"/>
        <w:ind w:firstLine="482" w:firstLineChars="200"/>
        <w:rPr>
          <w:rFonts w:ascii="宋体" w:hAnsi="宋体" w:eastAsia="宋体" w:cs="Times New Roman"/>
          <w:sz w:val="24"/>
        </w:rPr>
      </w:pPr>
      <w:r>
        <w:rPr>
          <w:rFonts w:hint="eastAsia" w:ascii="宋体" w:hAnsi="宋体" w:eastAsia="宋体" w:cs="Times New Roman"/>
          <w:b/>
          <w:bCs/>
          <w:sz w:val="24"/>
          <w:szCs w:val="28"/>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outlineLvl w:val="2"/>
        <w:rPr>
          <w:rFonts w:ascii="宋体" w:hAnsi="宋体" w:eastAsia="宋体" w:cs="Times New Roman"/>
          <w:b/>
          <w:bCs/>
          <w:sz w:val="24"/>
          <w:szCs w:val="28"/>
        </w:rPr>
      </w:pPr>
      <w:r>
        <w:rPr>
          <w:rFonts w:hint="eastAsia" w:ascii="宋体" w:hAnsi="宋体" w:eastAsia="宋体" w:cs="Times New Roman"/>
          <w:b/>
          <w:bCs/>
          <w:sz w:val="24"/>
          <w:szCs w:val="28"/>
        </w:rPr>
        <w:t>2.特殊事项在备注中注明。</w:t>
      </w:r>
    </w:p>
    <w:p>
      <w:pPr>
        <w:adjustRightInd w:val="0"/>
        <w:snapToGrid w:val="0"/>
        <w:spacing w:line="360" w:lineRule="auto"/>
        <w:ind w:firstLine="482" w:firstLineChars="200"/>
        <w:rPr>
          <w:rFonts w:ascii="宋体" w:hAnsi="宋体" w:eastAsia="宋体" w:cs="Times New Roman"/>
          <w:b/>
          <w:bCs/>
          <w:sz w:val="24"/>
          <w:szCs w:val="28"/>
        </w:rPr>
      </w:pPr>
      <w:r>
        <w:rPr>
          <w:rFonts w:hint="eastAsia" w:ascii="宋体" w:hAnsi="宋体" w:eastAsia="宋体" w:cs="Times New Roman"/>
          <w:b/>
          <w:bCs/>
          <w:sz w:val="24"/>
          <w:szCs w:val="28"/>
        </w:rPr>
        <w:t>3.供应商应根据其响应文件中报价表的内容填写唱标信息，唱标信息不作为评审的依据。唱标信息与报价表不一致的，</w:t>
      </w:r>
      <w:r>
        <w:rPr>
          <w:rFonts w:ascii="宋体" w:hAnsi="宋体" w:eastAsia="宋体" w:cs="Times New Roman"/>
          <w:b/>
          <w:bCs/>
          <w:sz w:val="24"/>
          <w:szCs w:val="28"/>
        </w:rPr>
        <w:t>以</w:t>
      </w:r>
      <w:r>
        <w:rPr>
          <w:rFonts w:hint="eastAsia" w:ascii="宋体" w:hAnsi="宋体" w:eastAsia="宋体" w:cs="Times New Roman"/>
          <w:b/>
          <w:bCs/>
          <w:sz w:val="24"/>
          <w:szCs w:val="28"/>
        </w:rPr>
        <w:t>报价表为准。</w:t>
      </w:r>
    </w:p>
    <w:p>
      <w:pPr>
        <w:adjustRightInd w:val="0"/>
        <w:snapToGrid w:val="0"/>
        <w:spacing w:line="360" w:lineRule="auto"/>
        <w:ind w:firstLine="482" w:firstLineChars="200"/>
        <w:outlineLvl w:val="2"/>
        <w:rPr>
          <w:rFonts w:ascii="宋体" w:hAnsi="宋体" w:eastAsia="宋体" w:cs="Times New Roman"/>
          <w:b/>
          <w:bCs/>
          <w:sz w:val="24"/>
          <w:szCs w:val="28"/>
        </w:rPr>
      </w:pPr>
      <w:r>
        <w:rPr>
          <w:rFonts w:hint="eastAsia" w:ascii="宋体" w:hAnsi="宋体" w:eastAsia="宋体" w:cs="Times New Roman"/>
          <w:b/>
          <w:bCs/>
          <w:sz w:val="24"/>
          <w:szCs w:val="28"/>
        </w:rPr>
        <w:t>4.表中大写金额与小写金额不一致的，以大写金额为准。</w:t>
      </w:r>
    </w:p>
    <w:p>
      <w:pPr>
        <w:widowControl/>
        <w:jc w:val="left"/>
        <w:rPr>
          <w:rFonts w:ascii="宋体" w:hAnsi="宋体" w:eastAsia="宋体" w:cs="Times New Roman"/>
          <w:b/>
          <w:bCs/>
          <w:sz w:val="24"/>
          <w:szCs w:val="28"/>
        </w:rPr>
      </w:pPr>
      <w:r>
        <w:rPr>
          <w:rFonts w:ascii="宋体" w:hAnsi="宋体" w:eastAsia="宋体" w:cs="Times New Roman"/>
          <w:b/>
          <w:bCs/>
          <w:sz w:val="24"/>
          <w:szCs w:val="28"/>
        </w:rPr>
        <w:br w:type="page"/>
      </w:r>
    </w:p>
    <w:p>
      <w:pPr>
        <w:spacing w:line="360" w:lineRule="auto"/>
        <w:jc w:val="center"/>
        <w:outlineLvl w:val="1"/>
        <w:rPr>
          <w:rFonts w:ascii="宋体" w:hAnsi="宋体" w:eastAsia="宋体" w:cs="Times New Roman"/>
          <w:b/>
          <w:sz w:val="24"/>
        </w:rPr>
      </w:pPr>
      <w:bookmarkStart w:id="6" w:name="_Toc461056632"/>
      <w:bookmarkStart w:id="7" w:name="_Toc461053087"/>
      <w:bookmarkStart w:id="8" w:name="_Toc24402"/>
      <w:bookmarkStart w:id="9" w:name="_Toc520983588"/>
      <w:r>
        <w:rPr>
          <w:rFonts w:hint="eastAsia" w:ascii="宋体" w:hAnsi="宋体" w:eastAsia="宋体" w:cs="Times New Roman"/>
          <w:b/>
          <w:sz w:val="24"/>
        </w:rPr>
        <w:t>二</w:t>
      </w:r>
      <w:bookmarkEnd w:id="6"/>
      <w:bookmarkEnd w:id="7"/>
      <w:r>
        <w:rPr>
          <w:rFonts w:hint="eastAsia" w:ascii="宋体" w:hAnsi="宋体" w:eastAsia="宋体" w:cs="Times New Roman"/>
          <w:b/>
          <w:sz w:val="24"/>
        </w:rPr>
        <w:t>、承诺报价表</w:t>
      </w:r>
      <w:bookmarkEnd w:id="8"/>
      <w:bookmarkEnd w:id="9"/>
    </w:p>
    <w:p>
      <w:pPr>
        <w:spacing w:before="156" w:beforeLines="50" w:after="156" w:afterLines="50" w:line="360" w:lineRule="auto"/>
        <w:ind w:firstLine="236" w:firstLineChars="98"/>
        <w:jc w:val="center"/>
        <w:outlineLvl w:val="2"/>
        <w:rPr>
          <w:rFonts w:ascii="宋体" w:hAnsi="宋体" w:eastAsia="宋体" w:cs="Times New Roman"/>
          <w:b/>
          <w:sz w:val="24"/>
          <w:szCs w:val="28"/>
        </w:rPr>
      </w:pPr>
      <w:r>
        <w:rPr>
          <w:rFonts w:hint="eastAsia" w:ascii="宋体" w:hAnsi="宋体" w:eastAsia="宋体" w:cs="Times New Roman"/>
          <w:b/>
          <w:sz w:val="24"/>
          <w:szCs w:val="28"/>
        </w:rPr>
        <w:t>（安徽省地质博物馆安徽恐龙科普视频制作服务第</w:t>
      </w:r>
      <w:r>
        <w:rPr>
          <w:rFonts w:hint="eastAsia" w:ascii="宋体" w:hAnsi="宋体" w:eastAsia="宋体" w:cs="Times New Roman"/>
          <w:b/>
          <w:sz w:val="24"/>
          <w:szCs w:val="28"/>
          <w:u w:val="single"/>
        </w:rPr>
        <w:t xml:space="preserve">   </w:t>
      </w:r>
      <w:r>
        <w:rPr>
          <w:rFonts w:hint="eastAsia" w:ascii="宋体" w:hAnsi="宋体" w:eastAsia="宋体" w:cs="Times New Roman"/>
          <w:b/>
          <w:sz w:val="24"/>
          <w:szCs w:val="28"/>
        </w:rPr>
        <w:t>次报价书）</w:t>
      </w:r>
    </w:p>
    <w:p>
      <w:pPr>
        <w:snapToGrid w:val="0"/>
        <w:spacing w:line="360" w:lineRule="auto"/>
        <w:jc w:val="left"/>
        <w:rPr>
          <w:rFonts w:ascii="宋体" w:hAnsi="宋体" w:eastAsia="宋体" w:cs="Times New Roman"/>
          <w:b/>
          <w:sz w:val="24"/>
          <w:szCs w:val="28"/>
        </w:rPr>
      </w:pPr>
      <w:r>
        <w:rPr>
          <w:rFonts w:hint="eastAsia" w:ascii="宋体" w:hAnsi="宋体" w:eastAsia="宋体" w:cs="Times New Roman"/>
          <w:b/>
          <w:sz w:val="24"/>
          <w:szCs w:val="28"/>
        </w:rPr>
        <w:t>项目名称：</w:t>
      </w:r>
      <w:r>
        <w:rPr>
          <w:rFonts w:hint="eastAsia" w:ascii="宋体" w:hAnsi="宋体" w:eastAsia="宋体" w:cs="Times New Roman"/>
          <w:b/>
          <w:sz w:val="24"/>
          <w:szCs w:val="28"/>
          <w:u w:val="single"/>
        </w:rPr>
        <w:t xml:space="preserve">  安徽省地质博物馆安徽恐龙科普视频制作服务     </w:t>
      </w:r>
    </w:p>
    <w:p>
      <w:pPr>
        <w:snapToGrid w:val="0"/>
        <w:spacing w:after="156" w:afterLines="50" w:line="360" w:lineRule="auto"/>
        <w:jc w:val="left"/>
        <w:rPr>
          <w:rFonts w:ascii="宋体" w:hAnsi="宋体" w:eastAsia="宋体" w:cs="Times New Roman"/>
          <w:b/>
          <w:bCs/>
          <w:sz w:val="24"/>
          <w:szCs w:val="28"/>
        </w:rPr>
      </w:pPr>
      <w:r>
        <w:rPr>
          <w:rFonts w:hint="eastAsia" w:ascii="宋体" w:hAnsi="宋体" w:eastAsia="宋体" w:cs="Times New Roman"/>
          <w:b/>
          <w:sz w:val="24"/>
          <w:szCs w:val="28"/>
        </w:rPr>
        <w:t>项目编号：</w:t>
      </w:r>
      <w:r>
        <w:rPr>
          <w:rFonts w:hint="eastAsia" w:ascii="宋体" w:hAnsi="宋体" w:eastAsia="宋体" w:cs="Times New Roman"/>
          <w:b/>
          <w:sz w:val="24"/>
          <w:szCs w:val="28"/>
          <w:u w:val="single"/>
        </w:rPr>
        <w:t xml:space="preserve">  某编号     </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供应商名称</w:t>
            </w:r>
          </w:p>
        </w:tc>
        <w:tc>
          <w:tcPr>
            <w:tcW w:w="6063" w:type="dxa"/>
            <w:tcBorders>
              <w:left w:val="single" w:color="auto" w:sz="4" w:space="0"/>
            </w:tcBorders>
          </w:tcPr>
          <w:p>
            <w:pPr>
              <w:spacing w:line="360" w:lineRule="auto"/>
              <w:rPr>
                <w:rFonts w:ascii="宋体" w:hAnsi="宋体"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
                <w:sz w:val="24"/>
              </w:rPr>
            </w:pPr>
            <w:r>
              <w:rPr>
                <w:rFonts w:hint="eastAsia" w:ascii="宋体" w:hAnsi="宋体" w:eastAsia="宋体" w:cs="Times New Roman"/>
                <w:b/>
                <w:bCs/>
                <w:sz w:val="24"/>
                <w:szCs w:val="28"/>
              </w:rPr>
              <w:t>采购</w:t>
            </w:r>
            <w:r>
              <w:rPr>
                <w:rFonts w:hint="eastAsia" w:ascii="宋体" w:hAnsi="宋体" w:eastAsia="宋体" w:cs="Times New Roman"/>
                <w:b/>
                <w:sz w:val="24"/>
              </w:rPr>
              <w:t>范围</w:t>
            </w:r>
          </w:p>
        </w:tc>
        <w:tc>
          <w:tcPr>
            <w:tcW w:w="6063" w:type="dxa"/>
            <w:tcBorders>
              <w:left w:val="single" w:color="auto" w:sz="4" w:space="0"/>
            </w:tcBorders>
            <w:vAlign w:val="center"/>
          </w:tcPr>
          <w:p>
            <w:pPr>
              <w:widowControl/>
              <w:spacing w:line="360" w:lineRule="exact"/>
              <w:rPr>
                <w:rFonts w:ascii="宋体" w:hAnsi="宋体" w:eastAsia="宋体" w:cs="Times New Roman"/>
                <w:b/>
                <w:sz w:val="24"/>
              </w:rPr>
            </w:pPr>
            <w:r>
              <w:rPr>
                <w:rFonts w:hint="eastAsia" w:ascii="宋体" w:hAnsi="宋体" w:eastAsia="宋体" w:cs="Times New Roman"/>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eastAsia="宋体" w:cs="Times New Roman"/>
                <w:b/>
                <w:sz w:val="24"/>
              </w:rPr>
            </w:pPr>
            <w:r>
              <w:rPr>
                <w:rFonts w:hint="eastAsia" w:ascii="宋体" w:hAnsi="宋体" w:eastAsia="宋体" w:cs="Times New Roman"/>
                <w:b/>
                <w:bCs/>
                <w:sz w:val="24"/>
                <w:szCs w:val="28"/>
              </w:rPr>
              <w:t>承诺报价</w:t>
            </w:r>
          </w:p>
          <w:p>
            <w:pPr>
              <w:spacing w:line="360" w:lineRule="auto"/>
              <w:jc w:val="center"/>
              <w:rPr>
                <w:rFonts w:ascii="宋体" w:hAnsi="宋体" w:eastAsia="宋体" w:cs="Times New Roman"/>
                <w:b/>
                <w:sz w:val="24"/>
              </w:rPr>
            </w:pPr>
            <w:r>
              <w:rPr>
                <w:rFonts w:hint="eastAsia" w:ascii="宋体" w:hAnsi="宋体" w:eastAsia="宋体" w:cs="Times New Roman"/>
                <w:b/>
                <w:sz w:val="24"/>
              </w:rPr>
              <w:t>（详见备注说明）</w:t>
            </w:r>
          </w:p>
        </w:tc>
        <w:tc>
          <w:tcPr>
            <w:tcW w:w="6063" w:type="dxa"/>
            <w:vAlign w:val="center"/>
          </w:tcPr>
          <w:p>
            <w:pPr>
              <w:snapToGrid w:val="0"/>
              <w:spacing w:line="360" w:lineRule="auto"/>
              <w:rPr>
                <w:rFonts w:ascii="宋体" w:hAnsi="宋体" w:eastAsia="宋体" w:cs="Times New Roman"/>
                <w:sz w:val="24"/>
                <w:szCs w:val="28"/>
              </w:rPr>
            </w:pPr>
          </w:p>
          <w:p>
            <w:pPr>
              <w:snapToGrid w:val="0"/>
              <w:spacing w:line="360" w:lineRule="auto"/>
              <w:rPr>
                <w:rFonts w:ascii="宋体" w:hAnsi="宋体" w:eastAsia="宋体" w:cs="Times New Roman"/>
                <w:bCs/>
                <w:sz w:val="24"/>
                <w:u w:val="single"/>
              </w:rPr>
            </w:pPr>
            <w:r>
              <w:rPr>
                <w:rFonts w:hint="eastAsia" w:ascii="宋体" w:hAnsi="宋体" w:eastAsia="宋体" w:cs="Times New Roman"/>
                <w:bCs/>
                <w:sz w:val="24"/>
              </w:rPr>
              <w:t>人民币大写：</w:t>
            </w:r>
            <w:r>
              <w:rPr>
                <w:rFonts w:hint="eastAsia" w:ascii="宋体" w:hAnsi="宋体" w:eastAsia="宋体" w:cs="Times New Roman"/>
                <w:bCs/>
                <w:sz w:val="24"/>
                <w:u w:val="single"/>
              </w:rPr>
              <w:t xml:space="preserve">                        </w:t>
            </w:r>
          </w:p>
          <w:p>
            <w:pPr>
              <w:snapToGrid w:val="0"/>
              <w:spacing w:line="360" w:lineRule="auto"/>
              <w:rPr>
                <w:rFonts w:ascii="宋体" w:hAnsi="宋体"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备注说明</w:t>
            </w:r>
          </w:p>
        </w:tc>
        <w:tc>
          <w:tcPr>
            <w:tcW w:w="6063" w:type="dxa"/>
          </w:tcPr>
          <w:p>
            <w:pPr>
              <w:spacing w:line="360" w:lineRule="auto"/>
              <w:rPr>
                <w:rFonts w:ascii="宋体" w:hAnsi="宋体" w:eastAsia="宋体" w:cs="Times New Roman"/>
                <w:b/>
                <w:sz w:val="24"/>
              </w:rPr>
            </w:pPr>
            <w:r>
              <w:rPr>
                <w:rFonts w:hint="eastAsia" w:ascii="宋体" w:hAnsi="宋体" w:eastAsia="宋体" w:cs="Times New Roman"/>
                <w:b/>
                <w:i/>
                <w:sz w:val="24"/>
              </w:rPr>
              <w:t>（此处可补充采购小组根据与供应商采购情况变动的采购文件的内容，包括采购需求中的技术、服务要求以及合同草案条款。）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bCs/>
                <w:sz w:val="24"/>
                <w:szCs w:val="28"/>
              </w:rPr>
              <w:t>采购小组</w:t>
            </w:r>
            <w:r>
              <w:rPr>
                <w:rFonts w:ascii="宋体" w:hAnsi="宋体" w:eastAsia="宋体" w:cs="Times New Roman"/>
                <w:b/>
                <w:bCs/>
                <w:sz w:val="24"/>
                <w:szCs w:val="28"/>
              </w:rPr>
              <w:t>签字</w:t>
            </w:r>
          </w:p>
        </w:tc>
        <w:tc>
          <w:tcPr>
            <w:tcW w:w="6063" w:type="dxa"/>
          </w:tcPr>
          <w:p>
            <w:pPr>
              <w:spacing w:line="360" w:lineRule="auto"/>
              <w:rPr>
                <w:rFonts w:ascii="宋体" w:hAnsi="宋体" w:eastAsia="宋体" w:cs="Times New Roman"/>
                <w:b/>
                <w:sz w:val="24"/>
              </w:rPr>
            </w:pPr>
          </w:p>
        </w:tc>
      </w:tr>
    </w:tbl>
    <w:p>
      <w:pPr>
        <w:spacing w:line="360" w:lineRule="auto"/>
        <w:ind w:firstLine="1680" w:firstLineChars="700"/>
        <w:jc w:val="left"/>
        <w:rPr>
          <w:rFonts w:ascii="宋体" w:hAnsi="宋体" w:eastAsia="宋体" w:cs="Times New Roman"/>
          <w:sz w:val="24"/>
        </w:rPr>
      </w:pPr>
      <w:r>
        <w:rPr>
          <w:rFonts w:hint="eastAsia" w:ascii="宋体" w:hAnsi="宋体" w:eastAsia="宋体" w:cs="Times New Roman"/>
          <w:sz w:val="24"/>
        </w:rPr>
        <w:t xml:space="preserve">                            供应商公章或授权代表签字：</w:t>
      </w:r>
    </w:p>
    <w:p>
      <w:pPr>
        <w:spacing w:line="360" w:lineRule="auto"/>
        <w:ind w:firstLine="5040" w:firstLineChars="2100"/>
        <w:jc w:val="left"/>
        <w:rPr>
          <w:rFonts w:ascii="宋体" w:hAnsi="宋体" w:eastAsia="宋体" w:cs="Times New Roman"/>
          <w:sz w:val="24"/>
          <w:u w:val="single"/>
        </w:rPr>
      </w:pPr>
      <w:r>
        <w:rPr>
          <w:rFonts w:hint="eastAsia" w:ascii="宋体" w:hAnsi="宋体" w:eastAsia="宋体" w:cs="Times New Roman"/>
          <w:sz w:val="24"/>
        </w:rPr>
        <w:t xml:space="preserve">日      期：                    </w:t>
      </w:r>
    </w:p>
    <w:p>
      <w:pPr>
        <w:spacing w:line="360" w:lineRule="auto"/>
        <w:jc w:val="left"/>
        <w:rPr>
          <w:rFonts w:ascii="宋体" w:hAnsi="宋体" w:eastAsia="宋体" w:cs="Times New Roman"/>
          <w:b/>
          <w:bCs/>
          <w:sz w:val="24"/>
        </w:rPr>
      </w:pPr>
      <w:r>
        <w:rPr>
          <w:rFonts w:hint="eastAsia" w:ascii="宋体" w:hAnsi="宋体" w:eastAsia="宋体" w:cs="Times New Roman"/>
          <w:b/>
          <w:bCs/>
          <w:sz w:val="24"/>
        </w:rPr>
        <w:t>注：</w:t>
      </w:r>
    </w:p>
    <w:p>
      <w:pPr>
        <w:spacing w:line="360" w:lineRule="auto"/>
        <w:ind w:firstLine="422" w:firstLineChars="175"/>
        <w:jc w:val="left"/>
        <w:rPr>
          <w:rFonts w:ascii="宋体" w:hAnsi="宋体" w:eastAsia="宋体" w:cs="Times New Roman"/>
          <w:bCs/>
          <w:sz w:val="24"/>
        </w:rPr>
      </w:pPr>
      <w:r>
        <w:rPr>
          <w:rFonts w:hint="eastAsia" w:ascii="宋体" w:hAnsi="宋体" w:eastAsia="宋体" w:cs="Times New Roman"/>
          <w:b/>
          <w:bCs/>
          <w:sz w:val="24"/>
        </w:rPr>
        <w:t>1.本页《报价表》由供应商在接到报价通知后依据采购情况填写,并在规定时间内上传。</w:t>
      </w:r>
      <w:r>
        <w:rPr>
          <w:rFonts w:hint="eastAsia" w:ascii="宋体" w:hAnsi="宋体" w:eastAsia="宋体" w:cs="Times New Roman"/>
          <w:sz w:val="24"/>
        </w:rPr>
        <w:t>考虑采购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cs="Times New Roman"/>
          <w:bCs/>
          <w:sz w:val="24"/>
        </w:rPr>
        <w:t>此优惠率调整原则适用于合同内价格的计算及项目增减、变更时价格的计算。</w:t>
      </w:r>
    </w:p>
    <w:p>
      <w:pPr>
        <w:adjustRightInd w:val="0"/>
        <w:snapToGrid w:val="0"/>
        <w:spacing w:line="360" w:lineRule="auto"/>
        <w:ind w:firstLine="482" w:firstLineChars="200"/>
        <w:outlineLvl w:val="2"/>
        <w:rPr>
          <w:rFonts w:ascii="宋体" w:hAnsi="宋体" w:eastAsia="宋体" w:cs="Times New Roman"/>
          <w:bCs/>
          <w:sz w:val="24"/>
        </w:rPr>
      </w:pPr>
      <w:r>
        <w:rPr>
          <w:rFonts w:hint="eastAsia" w:ascii="宋体" w:hAnsi="宋体" w:eastAsia="宋体" w:cs="Times New Roman"/>
          <w:b/>
          <w:bCs/>
          <w:sz w:val="24"/>
          <w:szCs w:val="28"/>
        </w:rPr>
        <w:t>2.表中大写金额与小写金额不一致的，以大写金额为准。</w:t>
      </w:r>
      <w:r>
        <w:rPr>
          <w:rFonts w:ascii="宋体" w:hAnsi="宋体" w:eastAsia="宋体" w:cs="Times New Roman"/>
          <w:bCs/>
          <w:sz w:val="24"/>
        </w:rPr>
        <w:br w:type="page"/>
      </w:r>
    </w:p>
    <w:p>
      <w:pPr>
        <w:spacing w:line="360" w:lineRule="auto"/>
        <w:jc w:val="center"/>
        <w:outlineLvl w:val="1"/>
        <w:rPr>
          <w:rFonts w:ascii="宋体" w:hAnsi="宋体" w:eastAsia="宋体" w:cs="Times New Roman"/>
          <w:b/>
          <w:sz w:val="24"/>
        </w:rPr>
      </w:pPr>
      <w:bookmarkStart w:id="10" w:name="_Toc520983591"/>
      <w:bookmarkStart w:id="11" w:name="_Toc31777"/>
      <w:r>
        <w:rPr>
          <w:rFonts w:hint="eastAsia" w:ascii="宋体" w:hAnsi="宋体" w:eastAsia="宋体" w:cs="Times New Roman"/>
          <w:b/>
          <w:sz w:val="24"/>
        </w:rPr>
        <w:t>三、采购响应函</w:t>
      </w:r>
      <w:bookmarkEnd w:id="10"/>
      <w:bookmarkEnd w:id="11"/>
    </w:p>
    <w:p>
      <w:pPr>
        <w:widowControl w:val="0"/>
        <w:spacing w:line="360" w:lineRule="auto"/>
        <w:jc w:val="both"/>
        <w:outlineLvl w:val="2"/>
        <w:rPr>
          <w:rFonts w:ascii="宋体" w:hAnsi="宋体" w:eastAsia="宋体" w:cs="Arial"/>
          <w:b/>
          <w:kern w:val="2"/>
          <w:sz w:val="24"/>
          <w:szCs w:val="24"/>
          <w:lang w:val="en-US" w:eastAsia="zh-CN" w:bidi="ar-SA"/>
        </w:rPr>
      </w:pPr>
      <w:r>
        <w:rPr>
          <w:rFonts w:hint="eastAsia" w:ascii="宋体" w:hAnsi="宋体" w:eastAsia="宋体" w:cs="Arial"/>
          <w:b/>
          <w:kern w:val="2"/>
          <w:sz w:val="24"/>
          <w:szCs w:val="24"/>
          <w:lang w:val="en-US" w:eastAsia="zh-CN" w:bidi="ar-SA"/>
        </w:rPr>
        <w:t>致：安徽省地质博物馆</w:t>
      </w:r>
    </w:p>
    <w:p>
      <w:pPr>
        <w:spacing w:line="360" w:lineRule="auto"/>
        <w:ind w:firstLine="480" w:firstLineChars="200"/>
        <w:rPr>
          <w:rFonts w:ascii="宋体" w:hAnsi="宋体" w:eastAsia="宋体" w:cs="Times New Roman"/>
          <w:dstrike/>
          <w:sz w:val="24"/>
        </w:rPr>
      </w:pPr>
      <w:r>
        <w:rPr>
          <w:rFonts w:hint="eastAsia" w:ascii="宋体" w:hAnsi="宋体" w:eastAsia="宋体" w:cs="Times New Roman"/>
          <w:sz w:val="24"/>
        </w:rPr>
        <w:t>根据贵方的采购公告和邀请，我方兹宣布同意如下：</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1.如我公司成交，我公司承诺愿意按采购文件规定规定及最后报价承诺提供服务。</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2.我方根据本次采购文件的规定，严格履行合同的责任和义务</w:t>
      </w:r>
      <w:r>
        <w:rPr>
          <w:rFonts w:ascii="宋体" w:hAnsi="宋体" w:eastAsia="宋体" w:cs="Times New Roman"/>
          <w:sz w:val="24"/>
        </w:rPr>
        <w:t>,</w:t>
      </w:r>
      <w:r>
        <w:rPr>
          <w:rFonts w:hint="eastAsia" w:ascii="宋体" w:hAnsi="宋体" w:eastAsia="宋体" w:cs="Times New Roman"/>
          <w:sz w:val="24"/>
        </w:rPr>
        <w:t>并保证于贵方要求的日期内完成，并通过贵方验收。</w:t>
      </w:r>
    </w:p>
    <w:p>
      <w:pPr>
        <w:spacing w:line="360" w:lineRule="auto"/>
        <w:ind w:firstLine="480" w:firstLineChars="200"/>
        <w:outlineLvl w:val="2"/>
        <w:rPr>
          <w:rFonts w:ascii="宋体" w:hAnsi="宋体" w:eastAsia="宋体" w:cs="Times New Roman"/>
          <w:sz w:val="24"/>
        </w:rPr>
      </w:pPr>
      <w:r>
        <w:rPr>
          <w:rFonts w:hint="eastAsia" w:ascii="宋体" w:hAnsi="宋体" w:eastAsia="宋体" w:cs="Times New Roman"/>
          <w:sz w:val="24"/>
        </w:rPr>
        <w:t>3.我方承诺报价低于</w:t>
      </w:r>
      <w:r>
        <w:rPr>
          <w:rFonts w:ascii="宋体" w:hAnsi="宋体" w:eastAsia="宋体" w:cs="Times New Roman"/>
          <w:sz w:val="24"/>
        </w:rPr>
        <w:t>同类</w:t>
      </w:r>
      <w:r>
        <w:rPr>
          <w:rFonts w:hint="eastAsia" w:ascii="宋体" w:hAnsi="宋体" w:eastAsia="宋体" w:cs="Times New Roman"/>
          <w:sz w:val="24"/>
        </w:rPr>
        <w:t>货物和</w:t>
      </w:r>
      <w:r>
        <w:rPr>
          <w:rFonts w:ascii="宋体" w:hAnsi="宋体" w:eastAsia="宋体" w:cs="Times New Roman"/>
          <w:sz w:val="24"/>
        </w:rPr>
        <w:t>服务的市场平均价格。</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我方已详细审核本次采购文件，包括采购文件附件、参考资料、采购文件修改书或图纸（如有），我方正式认可并遵守本次采购文件，并对采购文件各项条款、规定及要求均无异议。我方知道必须放弃提出含糊不清或误解问题的权利。</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5.我方同意从采购需求规定的采购日期起遵循本采购文件，并在采购需求规定的采购有效期之前均具有约束力。</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6.我方同意按贵方要求在采购规定时间内向贵方提供与其采购有关的任何证据或补充资料，否则，我方的响应文件可被贵方拒绝。</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7.我方完全理解贵方不一定接受最低报价的采购。</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8.我方同意采购文件规定的付款方式、服务期限。</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9.我方对响应文件中所提供资料、文件、证书及证件的真实性和有效性负责。</w:t>
      </w:r>
    </w:p>
    <w:p>
      <w:pPr>
        <w:spacing w:line="360" w:lineRule="auto"/>
        <w:ind w:firstLine="480" w:firstLineChars="200"/>
        <w:rPr>
          <w:rFonts w:ascii="宋体" w:hAnsi="宋体" w:eastAsia="宋体" w:cs="Times New Roman"/>
          <w:sz w:val="24"/>
        </w:rPr>
      </w:pPr>
    </w:p>
    <w:p>
      <w:pPr>
        <w:spacing w:line="360" w:lineRule="auto"/>
        <w:ind w:firstLine="4800" w:firstLineChars="2000"/>
        <w:rPr>
          <w:rFonts w:ascii="宋体" w:hAnsi="宋体" w:eastAsia="宋体" w:cs="Times New Roman"/>
          <w:sz w:val="24"/>
        </w:rPr>
      </w:pPr>
      <w:r>
        <w:rPr>
          <w:rFonts w:hint="eastAsia" w:ascii="宋体" w:hAnsi="宋体" w:eastAsia="宋体" w:cs="Times New Roman"/>
          <w:sz w:val="24"/>
        </w:rPr>
        <w:t>供应商公章：</w:t>
      </w:r>
      <w:r>
        <w:rPr>
          <w:rFonts w:hint="eastAsia" w:ascii="宋体" w:hAnsi="宋体" w:eastAsia="宋体" w:cs="Times New Roman"/>
          <w:sz w:val="24"/>
          <w:u w:val="single"/>
        </w:rPr>
        <w:t xml:space="preserve">             </w:t>
      </w:r>
    </w:p>
    <w:p>
      <w:pPr>
        <w:spacing w:line="360" w:lineRule="auto"/>
        <w:ind w:firstLine="4800" w:firstLineChars="2000"/>
        <w:rPr>
          <w:rFonts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outlineLvl w:val="1"/>
        <w:rPr>
          <w:rFonts w:ascii="宋体" w:hAnsi="宋体" w:eastAsia="宋体" w:cs="Times New Roman"/>
          <w:b/>
          <w:sz w:val="24"/>
        </w:rPr>
      </w:pPr>
      <w:bookmarkStart w:id="12" w:name="_Toc9327"/>
      <w:r>
        <w:rPr>
          <w:rFonts w:hint="eastAsia" w:ascii="宋体" w:hAnsi="宋体" w:eastAsia="宋体" w:cs="Times New Roman"/>
          <w:b/>
          <w:sz w:val="24"/>
        </w:rPr>
        <w:t>四、无重大违法、不良信用记录声明函</w:t>
      </w:r>
      <w:bookmarkEnd w:id="12"/>
    </w:p>
    <w:p>
      <w:pPr>
        <w:spacing w:line="440" w:lineRule="exact"/>
        <w:ind w:firstLine="435"/>
        <w:rPr>
          <w:rFonts w:ascii="宋体" w:hAnsi="宋体" w:eastAsia="宋体" w:cs="Times New Roman"/>
          <w:sz w:val="24"/>
        </w:rPr>
      </w:pPr>
      <w:r>
        <w:rPr>
          <w:rFonts w:hint="eastAsia" w:ascii="宋体" w:hAnsi="宋体" w:eastAsia="宋体" w:cs="Times New Roman"/>
          <w:sz w:val="24"/>
        </w:rPr>
        <w:t>1.本单位郑重声明，根据采购文件的约定，参加本次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440" w:lineRule="exact"/>
        <w:ind w:firstLine="435"/>
        <w:outlineLvl w:val="2"/>
        <w:rPr>
          <w:rFonts w:ascii="宋体" w:hAnsi="宋体" w:eastAsia="宋体" w:cs="Times New Roman"/>
          <w:sz w:val="24"/>
        </w:rPr>
      </w:pPr>
      <w:r>
        <w:rPr>
          <w:rFonts w:hint="eastAsia" w:ascii="宋体" w:hAnsi="宋体" w:eastAsia="宋体" w:cs="Times New Roman"/>
          <w:sz w:val="24"/>
        </w:rPr>
        <w:t>2.本单位郑重声明，我单位无以下不良信用记录情形：</w:t>
      </w:r>
    </w:p>
    <w:p>
      <w:pPr>
        <w:spacing w:line="440" w:lineRule="exact"/>
        <w:ind w:firstLine="435"/>
        <w:rPr>
          <w:rFonts w:ascii="宋体" w:hAnsi="宋体" w:eastAsia="宋体" w:cs="Times New Roman"/>
          <w:sz w:val="24"/>
        </w:rPr>
      </w:pPr>
      <w:r>
        <w:rPr>
          <w:rFonts w:hint="eastAsia" w:ascii="宋体" w:hAnsi="宋体" w:eastAsia="宋体" w:cs="Times New Roman"/>
          <w:sz w:val="24"/>
        </w:rPr>
        <w:t>（1）被人民法院列入失信被执行人；</w:t>
      </w:r>
    </w:p>
    <w:p>
      <w:pPr>
        <w:spacing w:line="440" w:lineRule="exact"/>
        <w:ind w:firstLine="435"/>
        <w:rPr>
          <w:rFonts w:ascii="宋体" w:hAnsi="宋体" w:eastAsia="宋体" w:cs="Times New Roman"/>
          <w:sz w:val="24"/>
        </w:rPr>
      </w:pPr>
      <w:r>
        <w:rPr>
          <w:rFonts w:hint="eastAsia" w:ascii="宋体" w:hAnsi="宋体" w:eastAsia="宋体" w:cs="Times New Roman"/>
          <w:sz w:val="24"/>
        </w:rPr>
        <w:t>（2）被税务部门列入重大税收违法案件当事人名单；</w:t>
      </w:r>
    </w:p>
    <w:p>
      <w:pPr>
        <w:spacing w:line="440" w:lineRule="exact"/>
        <w:ind w:firstLine="435"/>
        <w:rPr>
          <w:rFonts w:ascii="宋体" w:hAnsi="宋体" w:eastAsia="宋体" w:cs="Times New Roman"/>
          <w:sz w:val="24"/>
        </w:rPr>
      </w:pPr>
      <w:r>
        <w:rPr>
          <w:rFonts w:hint="eastAsia" w:ascii="宋体" w:hAnsi="宋体" w:eastAsia="宋体" w:cs="Times New Roman"/>
          <w:sz w:val="24"/>
        </w:rPr>
        <w:t>（3）被政府采购监管部门列入政府采购严重违法失信行为记录名单。</w:t>
      </w:r>
    </w:p>
    <w:p>
      <w:pPr>
        <w:spacing w:line="440" w:lineRule="exact"/>
        <w:ind w:firstLine="435"/>
        <w:rPr>
          <w:rFonts w:ascii="宋体" w:hAnsi="宋体" w:eastAsia="宋体" w:cs="Times New Roman"/>
          <w:sz w:val="24"/>
        </w:rPr>
      </w:pPr>
    </w:p>
    <w:p>
      <w:pPr>
        <w:spacing w:line="440" w:lineRule="exact"/>
        <w:ind w:firstLine="435"/>
        <w:rPr>
          <w:rFonts w:ascii="宋体" w:hAnsi="宋体" w:eastAsia="宋体" w:cs="Times New Roman"/>
          <w:sz w:val="24"/>
        </w:rPr>
      </w:pPr>
      <w:r>
        <w:rPr>
          <w:rFonts w:hint="eastAsia" w:ascii="宋体" w:hAnsi="宋体" w:eastAsia="宋体" w:cs="Times New Roman"/>
          <w:sz w:val="24"/>
        </w:rPr>
        <w:t>本单位对上述声明的真实性负责。如有虚假，将依法承担相应责任。</w:t>
      </w:r>
    </w:p>
    <w:p>
      <w:pPr>
        <w:spacing w:line="440" w:lineRule="exact"/>
        <w:ind w:firstLine="4800" w:firstLineChars="2000"/>
        <w:rPr>
          <w:rFonts w:ascii="宋体" w:hAnsi="宋体" w:eastAsia="宋体" w:cs="Times New Roman"/>
          <w:sz w:val="24"/>
          <w:u w:val="single"/>
        </w:rPr>
      </w:pPr>
      <w:r>
        <w:rPr>
          <w:rFonts w:hint="eastAsia" w:ascii="宋体" w:hAnsi="宋体" w:eastAsia="宋体" w:cs="Times New Roman"/>
          <w:sz w:val="24"/>
        </w:rPr>
        <w:t>供应商公章：</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w:t>
      </w:r>
    </w:p>
    <w:p>
      <w:pPr>
        <w:spacing w:line="440" w:lineRule="exact"/>
        <w:ind w:firstLine="4800" w:firstLineChars="2000"/>
        <w:rPr>
          <w:rFonts w:ascii="宋体" w:hAnsi="宋体" w:eastAsia="宋体" w:cs="Times New Roman"/>
          <w:sz w:val="24"/>
          <w:u w:val="single"/>
        </w:rPr>
      </w:pPr>
      <w:r>
        <w:rPr>
          <w:rFonts w:hint="eastAsia" w:ascii="宋体" w:hAnsi="宋体" w:eastAsia="宋体" w:cs="Times New Roman"/>
          <w:sz w:val="24"/>
        </w:rPr>
        <w:t xml:space="preserve">日     </w:t>
      </w:r>
      <w:r>
        <w:rPr>
          <w:rFonts w:ascii="宋体" w:hAnsi="宋体" w:eastAsia="宋体" w:cs="Times New Roman"/>
          <w:sz w:val="24"/>
        </w:rPr>
        <w:t xml:space="preserve"> </w:t>
      </w:r>
      <w:r>
        <w:rPr>
          <w:rFonts w:hint="eastAsia" w:ascii="宋体" w:hAnsi="宋体" w:eastAsia="宋体" w:cs="Times New Roman"/>
          <w:sz w:val="24"/>
        </w:rPr>
        <w:t>期：</w:t>
      </w:r>
      <w:r>
        <w:rPr>
          <w:rFonts w:hint="eastAsia" w:ascii="宋体" w:hAnsi="宋体" w:eastAsia="宋体" w:cs="Times New Roman"/>
          <w:sz w:val="24"/>
          <w:u w:val="single"/>
        </w:rPr>
        <w:t xml:space="preserve">             </w:t>
      </w:r>
    </w:p>
    <w:p>
      <w:pPr>
        <w:widowControl/>
        <w:jc w:val="left"/>
        <w:rPr>
          <w:rFonts w:ascii="宋体" w:hAnsi="宋体" w:eastAsia="宋体" w:cs="Times New Roman"/>
          <w:b/>
          <w:sz w:val="24"/>
        </w:rPr>
      </w:pPr>
      <w:bookmarkStart w:id="13" w:name="_Toc520983594"/>
      <w:bookmarkStart w:id="14" w:name="_Toc516969106"/>
      <w:bookmarkStart w:id="15" w:name="_Toc121626298"/>
      <w:bookmarkStart w:id="16" w:name="_Toc204594911"/>
      <w:r>
        <w:rPr>
          <w:rFonts w:hint="eastAsia" w:ascii="宋体" w:hAnsi="宋体" w:eastAsia="宋体" w:cs="Times New Roman"/>
          <w:b/>
          <w:sz w:val="24"/>
        </w:rPr>
        <w:br w:type="page"/>
      </w:r>
    </w:p>
    <w:p>
      <w:pPr>
        <w:spacing w:line="360" w:lineRule="auto"/>
        <w:jc w:val="center"/>
        <w:outlineLvl w:val="1"/>
        <w:rPr>
          <w:rFonts w:ascii="宋体" w:hAnsi="宋体" w:eastAsia="宋体" w:cs="Times New Roman"/>
          <w:b/>
          <w:sz w:val="24"/>
        </w:rPr>
      </w:pPr>
      <w:bookmarkStart w:id="17" w:name="_Toc29605"/>
      <w:r>
        <w:rPr>
          <w:rFonts w:hint="eastAsia" w:ascii="宋体" w:hAnsi="宋体" w:eastAsia="宋体" w:cs="Times New Roman"/>
          <w:b/>
          <w:sz w:val="24"/>
        </w:rPr>
        <w:t>五、授权书</w:t>
      </w:r>
      <w:bookmarkEnd w:id="13"/>
      <w:bookmarkEnd w:id="14"/>
      <w:bookmarkEnd w:id="15"/>
      <w:bookmarkEnd w:id="16"/>
      <w:bookmarkEnd w:id="17"/>
    </w:p>
    <w:p>
      <w:pPr>
        <w:spacing w:line="360" w:lineRule="auto"/>
        <w:jc w:val="center"/>
        <w:rPr>
          <w:rFonts w:ascii="宋体" w:hAnsi="宋体" w:eastAsia="宋体" w:cs="Times New Roman"/>
          <w:b/>
          <w:sz w:val="24"/>
        </w:rPr>
      </w:pPr>
    </w:p>
    <w:p>
      <w:pPr>
        <w:widowControl w:val="0"/>
        <w:snapToGrid w:val="0"/>
        <w:spacing w:line="360" w:lineRule="auto"/>
        <w:ind w:firstLine="480" w:firstLineChars="200"/>
        <w:jc w:val="left"/>
        <w:rPr>
          <w:rFonts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本授权书声明：</w:t>
      </w:r>
      <w:r>
        <w:rPr>
          <w:rFonts w:hint="eastAsia" w:ascii="宋体" w:hAnsi="宋体" w:eastAsia="宋体" w:cs="Times New Roman"/>
          <w:kern w:val="2"/>
          <w:sz w:val="24"/>
          <w:szCs w:val="28"/>
          <w:u w:val="single"/>
          <w:lang w:val="en-US" w:eastAsia="zh-CN" w:bidi="ar-SA"/>
        </w:rPr>
        <w:t xml:space="preserve">           </w:t>
      </w:r>
      <w:r>
        <w:rPr>
          <w:rFonts w:hint="eastAsia" w:ascii="宋体" w:hAnsi="宋体" w:eastAsia="宋体" w:cs="Times New Roman"/>
          <w:kern w:val="2"/>
          <w:sz w:val="24"/>
          <w:szCs w:val="28"/>
          <w:lang w:val="en-US" w:eastAsia="zh-CN" w:bidi="ar-SA"/>
        </w:rPr>
        <w:t>（供应商名称）授权</w:t>
      </w:r>
      <w:r>
        <w:rPr>
          <w:rFonts w:hint="eastAsia" w:ascii="宋体" w:hAnsi="宋体" w:eastAsia="宋体" w:cs="Times New Roman"/>
          <w:kern w:val="2"/>
          <w:sz w:val="24"/>
          <w:szCs w:val="28"/>
          <w:u w:val="single"/>
          <w:lang w:val="en-US" w:eastAsia="zh-CN" w:bidi="ar-SA"/>
        </w:rPr>
        <w:t xml:space="preserve">       </w:t>
      </w:r>
      <w:r>
        <w:rPr>
          <w:rFonts w:hint="eastAsia" w:ascii="宋体" w:hAnsi="宋体" w:eastAsia="宋体" w:cs="Times New Roman"/>
          <w:kern w:val="2"/>
          <w:sz w:val="24"/>
          <w:szCs w:val="28"/>
          <w:lang w:val="en-US" w:eastAsia="zh-CN" w:bidi="ar-SA"/>
        </w:rPr>
        <w:t>（供应商授权代表姓名）代表我方参加本项目</w:t>
      </w:r>
      <w:r>
        <w:rPr>
          <w:rFonts w:hint="eastAsia" w:ascii="宋体" w:hAnsi="宋体" w:eastAsia="宋体" w:cs="Times New Roman"/>
          <w:bCs/>
          <w:kern w:val="2"/>
          <w:sz w:val="24"/>
          <w:szCs w:val="28"/>
          <w:lang w:val="en-US" w:eastAsia="zh-CN" w:bidi="ar-SA"/>
        </w:rPr>
        <w:t>采购活动</w:t>
      </w:r>
      <w:r>
        <w:rPr>
          <w:rFonts w:hint="eastAsia" w:ascii="宋体" w:hAnsi="宋体" w:eastAsia="宋体" w:cs="Times New Roman"/>
          <w:kern w:val="2"/>
          <w:sz w:val="24"/>
          <w:szCs w:val="28"/>
          <w:lang w:val="en-US" w:eastAsia="zh-CN" w:bidi="ar-SA"/>
        </w:rPr>
        <w:t>，全权代表我方处理采购过程的一切事宜，包括但不限于：提交响应文件、参与采购、签约等。供应商授权代表在采购活动过程中所签署的一切文件和处理与之有关的一切事务，本公司均予以认可并对此承担责任。供应商授权代表无转委托权。特此授权。</w:t>
      </w:r>
    </w:p>
    <w:p>
      <w:pPr>
        <w:widowControl w:val="0"/>
        <w:snapToGrid w:val="0"/>
        <w:spacing w:line="360" w:lineRule="auto"/>
        <w:ind w:firstLine="480" w:firstLineChars="200"/>
        <w:jc w:val="left"/>
        <w:rPr>
          <w:rFonts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本授权书自出具之日起生效。</w:t>
      </w:r>
    </w:p>
    <w:p>
      <w:pPr>
        <w:widowControl w:val="0"/>
        <w:snapToGrid w:val="0"/>
        <w:spacing w:line="360" w:lineRule="auto"/>
        <w:ind w:firstLine="480" w:firstLineChars="200"/>
        <w:jc w:val="left"/>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8"/>
          <w:lang w:val="en-US" w:eastAsia="zh-CN" w:bidi="ar-SA"/>
        </w:rPr>
        <w:t>授权代表</w:t>
      </w:r>
      <w:r>
        <w:rPr>
          <w:rFonts w:hint="eastAsia" w:ascii="宋体" w:hAnsi="宋体" w:eastAsia="宋体" w:cs="Times New Roman"/>
          <w:kern w:val="2"/>
          <w:sz w:val="24"/>
          <w:szCs w:val="22"/>
          <w:lang w:val="en-US" w:eastAsia="zh-CN" w:bidi="ar-SA"/>
        </w:rPr>
        <w:t>身份证明扫描件：</w:t>
      </w:r>
    </w:p>
    <w:p>
      <w:pPr>
        <w:widowControl w:val="0"/>
        <w:snapToGrid w:val="0"/>
        <w:spacing w:line="360" w:lineRule="auto"/>
        <w:ind w:firstLine="480" w:firstLineChars="200"/>
        <w:jc w:val="left"/>
        <w:rPr>
          <w:rFonts w:ascii="宋体" w:hAnsi="宋体" w:eastAsia="宋体" w:cs="Times New Roman"/>
          <w:kern w:val="2"/>
          <w:sz w:val="24"/>
          <w:szCs w:val="22"/>
          <w:lang w:val="en-US" w:eastAsia="zh-CN" w:bidi="ar-SA"/>
        </w:rPr>
      </w:pPr>
    </w:p>
    <w:p>
      <w:pPr>
        <w:widowControl w:val="0"/>
        <w:snapToGrid w:val="0"/>
        <w:spacing w:line="360" w:lineRule="auto"/>
        <w:ind w:firstLine="480" w:firstLineChars="200"/>
        <w:jc w:val="left"/>
        <w:rPr>
          <w:rFonts w:ascii="宋体" w:hAnsi="宋体" w:eastAsia="宋体" w:cs="Times New Roman"/>
          <w:kern w:val="2"/>
          <w:sz w:val="24"/>
          <w:szCs w:val="22"/>
          <w:lang w:val="en-US" w:eastAsia="zh-CN" w:bidi="ar-SA"/>
        </w:rPr>
      </w:pPr>
    </w:p>
    <w:p>
      <w:pPr>
        <w:widowControl w:val="0"/>
        <w:snapToGrid w:val="0"/>
        <w:spacing w:line="360" w:lineRule="auto"/>
        <w:ind w:firstLine="480" w:firstLineChars="200"/>
        <w:jc w:val="left"/>
        <w:rPr>
          <w:rFonts w:ascii="宋体" w:hAnsi="宋体" w:eastAsia="宋体" w:cs="Times New Roman"/>
          <w:kern w:val="2"/>
          <w:sz w:val="24"/>
          <w:szCs w:val="22"/>
          <w:lang w:val="en-US" w:eastAsia="zh-CN" w:bidi="ar-SA"/>
        </w:rPr>
      </w:pPr>
    </w:p>
    <w:p>
      <w:pPr>
        <w:widowControl w:val="0"/>
        <w:snapToGrid w:val="0"/>
        <w:spacing w:line="360" w:lineRule="auto"/>
        <w:ind w:firstLine="480" w:firstLineChars="200"/>
        <w:jc w:val="left"/>
        <w:rPr>
          <w:rFonts w:ascii="宋体" w:hAnsi="宋体" w:eastAsia="宋体" w:cs="Times New Roman"/>
          <w:kern w:val="2"/>
          <w:sz w:val="24"/>
          <w:szCs w:val="22"/>
          <w:lang w:val="en-US" w:eastAsia="zh-CN" w:bidi="ar-SA"/>
        </w:rPr>
      </w:pPr>
    </w:p>
    <w:p>
      <w:pPr>
        <w:widowControl w:val="0"/>
        <w:snapToGrid w:val="0"/>
        <w:spacing w:line="360" w:lineRule="auto"/>
        <w:ind w:firstLine="480" w:firstLineChars="200"/>
        <w:jc w:val="left"/>
        <w:rPr>
          <w:rFonts w:ascii="宋体" w:hAnsi="宋体" w:eastAsia="宋体" w:cs="Times New Roman"/>
          <w:kern w:val="2"/>
          <w:sz w:val="24"/>
          <w:szCs w:val="28"/>
          <w:u w:val="single"/>
          <w:lang w:val="en-US" w:eastAsia="zh-CN" w:bidi="ar-SA"/>
        </w:rPr>
      </w:pPr>
      <w:r>
        <w:rPr>
          <w:rFonts w:hint="eastAsia" w:ascii="宋体" w:hAnsi="宋体" w:eastAsia="宋体" w:cs="Times New Roman"/>
          <w:kern w:val="2"/>
          <w:sz w:val="24"/>
          <w:szCs w:val="28"/>
          <w:lang w:val="en-US" w:eastAsia="zh-CN" w:bidi="ar-SA"/>
        </w:rPr>
        <w:t>授权代表联系方式：</w:t>
      </w:r>
      <w:r>
        <w:rPr>
          <w:rFonts w:hint="eastAsia" w:ascii="宋体" w:hAnsi="宋体" w:eastAsia="宋体" w:cs="Times New Roman"/>
          <w:kern w:val="2"/>
          <w:sz w:val="24"/>
          <w:szCs w:val="28"/>
          <w:u w:val="single"/>
          <w:lang w:val="en-US" w:eastAsia="zh-CN" w:bidi="ar-SA"/>
        </w:rPr>
        <w:t xml:space="preserve">          （请填写手机号码）</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特此声明。</w:t>
      </w:r>
    </w:p>
    <w:p>
      <w:pPr>
        <w:spacing w:line="360" w:lineRule="auto"/>
        <w:rPr>
          <w:rFonts w:ascii="宋体" w:hAnsi="宋体" w:eastAsia="宋体" w:cs="Times New Roman"/>
          <w:sz w:val="24"/>
          <w:szCs w:val="28"/>
        </w:rPr>
      </w:pPr>
    </w:p>
    <w:p>
      <w:pPr>
        <w:spacing w:line="360" w:lineRule="auto"/>
        <w:rPr>
          <w:rFonts w:ascii="宋体" w:hAnsi="宋体" w:eastAsia="宋体" w:cs="Times New Roman"/>
          <w:sz w:val="24"/>
          <w:szCs w:val="28"/>
        </w:rPr>
      </w:pPr>
    </w:p>
    <w:p>
      <w:pPr>
        <w:spacing w:line="360" w:lineRule="auto"/>
        <w:rPr>
          <w:rFonts w:ascii="宋体" w:hAnsi="宋体" w:eastAsia="宋体" w:cs="Times New Roman"/>
          <w:bCs/>
          <w:sz w:val="24"/>
          <w:szCs w:val="28"/>
        </w:rPr>
      </w:pPr>
      <w:r>
        <w:rPr>
          <w:rFonts w:hint="eastAsia" w:ascii="宋体" w:hAnsi="宋体" w:eastAsia="宋体" w:cs="Times New Roman"/>
          <w:bCs/>
          <w:sz w:val="24"/>
          <w:szCs w:val="28"/>
        </w:rPr>
        <w:t>供应商</w:t>
      </w:r>
      <w:r>
        <w:rPr>
          <w:rFonts w:hint="eastAsia" w:ascii="宋体" w:hAnsi="宋体" w:eastAsia="宋体" w:cs="Times New Roman"/>
          <w:sz w:val="24"/>
        </w:rPr>
        <w:t>公</w:t>
      </w:r>
      <w:r>
        <w:rPr>
          <w:rFonts w:hint="eastAsia" w:ascii="宋体" w:hAnsi="宋体" w:eastAsia="宋体" w:cs="Times New Roman"/>
          <w:bCs/>
          <w:sz w:val="24"/>
          <w:szCs w:val="28"/>
        </w:rPr>
        <w:t>章：</w:t>
      </w:r>
      <w:r>
        <w:rPr>
          <w:rFonts w:hint="eastAsia" w:ascii="宋体" w:hAnsi="宋体" w:eastAsia="宋体" w:cs="Times New Roman"/>
          <w:bCs/>
          <w:sz w:val="24"/>
          <w:szCs w:val="28"/>
          <w:u w:val="single"/>
        </w:rPr>
        <w:t xml:space="preserve">                    </w:t>
      </w:r>
    </w:p>
    <w:p>
      <w:pPr>
        <w:spacing w:line="360" w:lineRule="auto"/>
        <w:rPr>
          <w:rFonts w:ascii="宋体" w:hAnsi="宋体" w:eastAsia="宋体" w:cs="Times New Roman"/>
          <w:sz w:val="24"/>
          <w:szCs w:val="28"/>
        </w:rPr>
      </w:pPr>
      <w:r>
        <w:rPr>
          <w:rFonts w:hint="eastAsia" w:ascii="宋体" w:hAnsi="宋体" w:eastAsia="宋体" w:cs="Times New Roman"/>
          <w:sz w:val="24"/>
          <w:szCs w:val="28"/>
        </w:rPr>
        <w:t>日      期：</w:t>
      </w:r>
      <w:r>
        <w:rPr>
          <w:rFonts w:hint="eastAsia" w:ascii="宋体" w:hAnsi="宋体" w:eastAsia="宋体" w:cs="Times New Roman"/>
          <w:sz w:val="24"/>
          <w:szCs w:val="28"/>
          <w:u w:val="single"/>
        </w:rPr>
        <w:t xml:space="preserve">                    </w:t>
      </w:r>
    </w:p>
    <w:p>
      <w:pPr>
        <w:spacing w:line="360" w:lineRule="auto"/>
        <w:rPr>
          <w:rFonts w:ascii="宋体" w:hAnsi="宋体" w:eastAsia="宋体" w:cs="Times New Roman"/>
          <w:sz w:val="24"/>
          <w:szCs w:val="28"/>
        </w:rPr>
      </w:pPr>
    </w:p>
    <w:p>
      <w:pPr>
        <w:spacing w:line="360" w:lineRule="auto"/>
        <w:rPr>
          <w:rFonts w:ascii="宋体" w:hAnsi="宋体" w:eastAsia="宋体" w:cs="Times New Roman"/>
          <w:sz w:val="24"/>
          <w:szCs w:val="28"/>
        </w:rPr>
      </w:pPr>
    </w:p>
    <w:p>
      <w:pPr>
        <w:widowControl w:val="0"/>
        <w:snapToGrid w:val="0"/>
        <w:spacing w:line="360" w:lineRule="auto"/>
        <w:jc w:val="left"/>
        <w:rPr>
          <w:rFonts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注：</w:t>
      </w:r>
    </w:p>
    <w:p>
      <w:pPr>
        <w:widowControl w:val="0"/>
        <w:snapToGrid w:val="0"/>
        <w:spacing w:line="360" w:lineRule="auto"/>
        <w:jc w:val="left"/>
        <w:outlineLvl w:val="2"/>
        <w:rPr>
          <w:rFonts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1.本项目只允许有唯一的供应商授权代表，提供身份证明扫描件；</w:t>
      </w:r>
    </w:p>
    <w:p>
      <w:pPr>
        <w:spacing w:line="360" w:lineRule="auto"/>
        <w:jc w:val="left"/>
        <w:rPr>
          <w:rFonts w:ascii="宋体" w:hAnsi="宋体" w:eastAsia="宋体" w:cs="Times New Roman"/>
          <w:sz w:val="24"/>
        </w:rPr>
      </w:pPr>
      <w:r>
        <w:rPr>
          <w:rFonts w:hint="eastAsia" w:ascii="宋体" w:hAnsi="宋体" w:eastAsia="宋体" w:cs="Times New Roman"/>
          <w:sz w:val="24"/>
        </w:rPr>
        <w:t>2.法定代表人参加采购的无需提供授权书，仅提供身份证明扫描件。</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outlineLvl w:val="1"/>
        <w:rPr>
          <w:rFonts w:ascii="宋体" w:hAnsi="宋体" w:eastAsia="宋体" w:cs="Times New Roman"/>
          <w:b/>
          <w:sz w:val="24"/>
        </w:rPr>
      </w:pPr>
      <w:bookmarkStart w:id="18" w:name="_Toc13124"/>
      <w:r>
        <w:rPr>
          <w:rFonts w:hint="eastAsia" w:ascii="宋体" w:hAnsi="宋体" w:eastAsia="宋体" w:cs="Times New Roman"/>
          <w:b/>
          <w:sz w:val="24"/>
        </w:rPr>
        <w:t>六、商务响应表</w:t>
      </w:r>
      <w:bookmarkEnd w:id="18"/>
    </w:p>
    <w:p>
      <w:pPr>
        <w:spacing w:line="360" w:lineRule="auto"/>
        <w:ind w:firstLine="435"/>
        <w:rPr>
          <w:rFonts w:ascii="宋体" w:hAnsi="宋体" w:eastAsia="宋体" w:cs="Times New Roman"/>
          <w:b/>
          <w:sz w:val="24"/>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widowControl w:val="0"/>
              <w:jc w:val="center"/>
              <w:rPr>
                <w:rFonts w:ascii="宋体" w:hAnsi="宋体" w:eastAsia="宋体" w:cs="Wingdings"/>
                <w:b/>
                <w:kern w:val="2"/>
                <w:sz w:val="24"/>
                <w:szCs w:val="22"/>
                <w:lang w:val="en-US" w:eastAsia="zh-CN" w:bidi="ar-SA"/>
              </w:rPr>
            </w:pPr>
            <w:r>
              <w:rPr>
                <w:rFonts w:hint="eastAsia" w:ascii="宋体" w:hAnsi="宋体" w:eastAsia="宋体" w:cs="Wingdings"/>
                <w:b/>
                <w:kern w:val="2"/>
                <w:sz w:val="24"/>
                <w:szCs w:val="22"/>
                <w:lang w:val="en-US" w:eastAsia="zh-CN" w:bidi="ar-SA"/>
              </w:rPr>
              <w:t>序号</w:t>
            </w:r>
          </w:p>
        </w:tc>
        <w:tc>
          <w:tcPr>
            <w:tcW w:w="1916" w:type="dxa"/>
            <w:vAlign w:val="center"/>
          </w:tcPr>
          <w:p>
            <w:pPr>
              <w:widowControl w:val="0"/>
              <w:jc w:val="center"/>
              <w:rPr>
                <w:rFonts w:ascii="宋体" w:hAnsi="宋体" w:eastAsia="宋体" w:cs="Wingdings"/>
                <w:b/>
                <w:kern w:val="2"/>
                <w:sz w:val="24"/>
                <w:szCs w:val="22"/>
                <w:lang w:val="en-US" w:eastAsia="zh-CN" w:bidi="ar-SA"/>
              </w:rPr>
            </w:pPr>
            <w:r>
              <w:rPr>
                <w:rFonts w:hint="eastAsia" w:ascii="宋体" w:hAnsi="宋体" w:eastAsia="宋体" w:cs="Times New Roman"/>
                <w:b/>
                <w:bCs/>
                <w:kern w:val="2"/>
                <w:sz w:val="24"/>
                <w:szCs w:val="24"/>
                <w:lang w:val="en-US" w:eastAsia="zh-CN" w:bidi="ar-SA"/>
              </w:rPr>
              <w:t>商务条款</w:t>
            </w:r>
          </w:p>
        </w:tc>
        <w:tc>
          <w:tcPr>
            <w:tcW w:w="2497" w:type="dxa"/>
            <w:vAlign w:val="center"/>
          </w:tcPr>
          <w:p>
            <w:pPr>
              <w:widowControl w:val="0"/>
              <w:jc w:val="center"/>
              <w:rPr>
                <w:rFonts w:ascii="宋体" w:hAnsi="宋体" w:eastAsia="宋体" w:cs="Wingdings"/>
                <w:b/>
                <w:kern w:val="2"/>
                <w:sz w:val="24"/>
                <w:szCs w:val="22"/>
                <w:lang w:val="en-US" w:eastAsia="zh-CN" w:bidi="ar-SA"/>
              </w:rPr>
            </w:pPr>
            <w:r>
              <w:rPr>
                <w:rFonts w:hint="eastAsia" w:ascii="宋体" w:hAnsi="宋体" w:eastAsia="宋体" w:cs="Wingdings"/>
                <w:b/>
                <w:kern w:val="2"/>
                <w:sz w:val="24"/>
                <w:szCs w:val="22"/>
                <w:lang w:val="en-US" w:eastAsia="zh-CN" w:bidi="ar-SA"/>
              </w:rPr>
              <w:t>采购文件要求</w:t>
            </w:r>
          </w:p>
        </w:tc>
        <w:tc>
          <w:tcPr>
            <w:tcW w:w="2575" w:type="dxa"/>
            <w:vAlign w:val="center"/>
          </w:tcPr>
          <w:p>
            <w:pPr>
              <w:widowControl w:val="0"/>
              <w:jc w:val="center"/>
              <w:rPr>
                <w:rFonts w:ascii="宋体" w:hAnsi="宋体" w:eastAsia="宋体" w:cs="Wingdings"/>
                <w:b/>
                <w:kern w:val="2"/>
                <w:sz w:val="24"/>
                <w:szCs w:val="22"/>
                <w:lang w:val="en-US" w:eastAsia="zh-CN" w:bidi="ar-SA"/>
              </w:rPr>
            </w:pPr>
            <w:r>
              <w:rPr>
                <w:rFonts w:hint="eastAsia" w:ascii="宋体" w:hAnsi="宋体" w:eastAsia="宋体" w:cs="Wingdings"/>
                <w:b/>
                <w:kern w:val="2"/>
                <w:sz w:val="24"/>
                <w:szCs w:val="22"/>
                <w:lang w:val="en-US" w:eastAsia="zh-CN" w:bidi="ar-SA"/>
              </w:rPr>
              <w:t>供应商承诺</w:t>
            </w:r>
          </w:p>
        </w:tc>
        <w:tc>
          <w:tcPr>
            <w:tcW w:w="810" w:type="dxa"/>
            <w:vAlign w:val="center"/>
          </w:tcPr>
          <w:p>
            <w:pPr>
              <w:widowControl w:val="0"/>
              <w:jc w:val="center"/>
              <w:rPr>
                <w:rFonts w:ascii="宋体" w:hAnsi="宋体" w:eastAsia="宋体" w:cs="Wingdings"/>
                <w:b/>
                <w:kern w:val="2"/>
                <w:sz w:val="24"/>
                <w:szCs w:val="22"/>
                <w:lang w:val="en-US" w:eastAsia="zh-CN" w:bidi="ar-SA"/>
              </w:rPr>
            </w:pPr>
            <w:r>
              <w:rPr>
                <w:rFonts w:hint="eastAsia" w:ascii="宋体" w:hAnsi="宋体" w:eastAsia="宋体" w:cs="Wingdings"/>
                <w:b/>
                <w:kern w:val="2"/>
                <w:sz w:val="24"/>
                <w:szCs w:val="22"/>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宋体" w:hAnsi="宋体" w:eastAsia="宋体" w:cs="Times New Roman"/>
                <w:sz w:val="24"/>
              </w:rPr>
            </w:pPr>
            <w:r>
              <w:rPr>
                <w:rFonts w:ascii="宋体" w:hAnsi="宋体" w:eastAsia="宋体" w:cs="Times New Roman"/>
                <w:sz w:val="24"/>
              </w:rPr>
              <w:t>1</w:t>
            </w:r>
          </w:p>
        </w:tc>
        <w:tc>
          <w:tcPr>
            <w:tcW w:w="1916" w:type="dxa"/>
            <w:vAlign w:val="center"/>
          </w:tcPr>
          <w:p>
            <w:pPr>
              <w:jc w:val="center"/>
              <w:rPr>
                <w:rFonts w:ascii="宋体" w:hAnsi="宋体" w:eastAsia="宋体" w:cs="Times New Roman"/>
                <w:sz w:val="24"/>
              </w:rPr>
            </w:pPr>
            <w:r>
              <w:rPr>
                <w:rFonts w:ascii="宋体" w:hAnsi="宋体" w:eastAsia="宋体" w:cs="Times New Roman"/>
                <w:sz w:val="24"/>
              </w:rPr>
              <w:t>付款方式</w:t>
            </w:r>
          </w:p>
        </w:tc>
        <w:tc>
          <w:tcPr>
            <w:tcW w:w="2497" w:type="dxa"/>
            <w:vAlign w:val="center"/>
          </w:tcPr>
          <w:p>
            <w:pPr>
              <w:jc w:val="center"/>
              <w:rPr>
                <w:rFonts w:ascii="宋体" w:hAnsi="宋体" w:eastAsia="宋体" w:cs="Times New Roman"/>
                <w:sz w:val="24"/>
              </w:rPr>
            </w:pPr>
          </w:p>
        </w:tc>
        <w:tc>
          <w:tcPr>
            <w:tcW w:w="2575" w:type="dxa"/>
            <w:vAlign w:val="center"/>
          </w:tcPr>
          <w:p>
            <w:pPr>
              <w:jc w:val="center"/>
              <w:rPr>
                <w:rFonts w:ascii="宋体" w:hAnsi="宋体" w:eastAsia="宋体" w:cs="Times New Roman"/>
                <w:sz w:val="24"/>
              </w:rPr>
            </w:pPr>
          </w:p>
        </w:tc>
        <w:tc>
          <w:tcPr>
            <w:tcW w:w="810"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宋体" w:hAnsi="宋体" w:eastAsia="宋体" w:cs="Times New Roman"/>
                <w:sz w:val="24"/>
              </w:rPr>
            </w:pPr>
            <w:r>
              <w:rPr>
                <w:rFonts w:hint="eastAsia" w:ascii="宋体" w:hAnsi="宋体" w:eastAsia="宋体" w:cs="Times New Roman"/>
                <w:sz w:val="24"/>
              </w:rPr>
              <w:t>2</w:t>
            </w:r>
          </w:p>
        </w:tc>
        <w:tc>
          <w:tcPr>
            <w:tcW w:w="1916" w:type="dxa"/>
            <w:vAlign w:val="center"/>
          </w:tcPr>
          <w:p>
            <w:pPr>
              <w:jc w:val="center"/>
              <w:rPr>
                <w:rFonts w:ascii="宋体" w:hAnsi="宋体" w:eastAsia="宋体" w:cs="Times New Roman"/>
                <w:sz w:val="24"/>
              </w:rPr>
            </w:pPr>
            <w:r>
              <w:rPr>
                <w:rFonts w:hint="eastAsia" w:ascii="宋体" w:hAnsi="宋体" w:eastAsia="宋体" w:cs="Times New Roman"/>
                <w:sz w:val="24"/>
              </w:rPr>
              <w:t>服务地点</w:t>
            </w:r>
          </w:p>
        </w:tc>
        <w:tc>
          <w:tcPr>
            <w:tcW w:w="2497" w:type="dxa"/>
            <w:vAlign w:val="center"/>
          </w:tcPr>
          <w:p>
            <w:pPr>
              <w:jc w:val="center"/>
              <w:rPr>
                <w:rFonts w:ascii="宋体" w:hAnsi="宋体" w:eastAsia="宋体" w:cs="Times New Roman"/>
                <w:sz w:val="24"/>
              </w:rPr>
            </w:pPr>
          </w:p>
        </w:tc>
        <w:tc>
          <w:tcPr>
            <w:tcW w:w="2575" w:type="dxa"/>
            <w:vAlign w:val="center"/>
          </w:tcPr>
          <w:p>
            <w:pPr>
              <w:jc w:val="center"/>
              <w:rPr>
                <w:rFonts w:ascii="宋体" w:hAnsi="宋体" w:eastAsia="宋体" w:cs="Times New Roman"/>
                <w:sz w:val="24"/>
              </w:rPr>
            </w:pPr>
          </w:p>
        </w:tc>
        <w:tc>
          <w:tcPr>
            <w:tcW w:w="810"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宋体" w:hAnsi="宋体" w:eastAsia="宋体" w:cs="Times New Roman"/>
                <w:sz w:val="24"/>
              </w:rPr>
            </w:pPr>
            <w:r>
              <w:rPr>
                <w:rFonts w:hint="eastAsia" w:ascii="宋体" w:hAnsi="宋体" w:eastAsia="宋体" w:cs="Times New Roman"/>
                <w:sz w:val="24"/>
              </w:rPr>
              <w:t>3</w:t>
            </w:r>
          </w:p>
        </w:tc>
        <w:tc>
          <w:tcPr>
            <w:tcW w:w="1916" w:type="dxa"/>
            <w:vAlign w:val="center"/>
          </w:tcPr>
          <w:p>
            <w:pPr>
              <w:jc w:val="center"/>
              <w:rPr>
                <w:rFonts w:ascii="宋体" w:hAnsi="宋体" w:eastAsia="宋体" w:cs="Times New Roman"/>
                <w:sz w:val="24"/>
              </w:rPr>
            </w:pPr>
            <w:r>
              <w:rPr>
                <w:rFonts w:hint="eastAsia" w:ascii="宋体" w:hAnsi="宋体" w:eastAsia="宋体" w:cs="Times New Roman"/>
                <w:sz w:val="24"/>
              </w:rPr>
              <w:t>服务期限</w:t>
            </w:r>
          </w:p>
        </w:tc>
        <w:tc>
          <w:tcPr>
            <w:tcW w:w="2497" w:type="dxa"/>
            <w:vAlign w:val="center"/>
          </w:tcPr>
          <w:p>
            <w:pPr>
              <w:jc w:val="center"/>
              <w:rPr>
                <w:rFonts w:ascii="宋体" w:hAnsi="宋体" w:eastAsia="宋体" w:cs="Times New Roman"/>
                <w:sz w:val="24"/>
              </w:rPr>
            </w:pPr>
          </w:p>
        </w:tc>
        <w:tc>
          <w:tcPr>
            <w:tcW w:w="2575" w:type="dxa"/>
            <w:vAlign w:val="center"/>
          </w:tcPr>
          <w:p>
            <w:pPr>
              <w:widowControl w:val="0"/>
              <w:jc w:val="center"/>
              <w:rPr>
                <w:rFonts w:ascii="宋体" w:hAnsi="宋体" w:eastAsia="宋体" w:cs="Arial"/>
                <w:kern w:val="2"/>
                <w:sz w:val="24"/>
                <w:szCs w:val="24"/>
                <w:lang w:val="en-US" w:eastAsia="zh-CN" w:bidi="ar-SA"/>
              </w:rPr>
            </w:pPr>
          </w:p>
        </w:tc>
        <w:tc>
          <w:tcPr>
            <w:tcW w:w="810" w:type="dxa"/>
            <w:vAlign w:val="center"/>
          </w:tcPr>
          <w:p>
            <w:pPr>
              <w:jc w:val="center"/>
              <w:rPr>
                <w:rFonts w:ascii="宋体" w:hAnsi="宋体" w:eastAsia="宋体" w:cs="Times New Roman"/>
                <w:sz w:val="24"/>
              </w:rPr>
            </w:pPr>
          </w:p>
        </w:tc>
      </w:tr>
    </w:tbl>
    <w:p>
      <w:pPr>
        <w:widowControl w:val="0"/>
        <w:spacing w:line="360" w:lineRule="auto"/>
        <w:jc w:val="both"/>
        <w:rPr>
          <w:rFonts w:ascii="宋体" w:hAnsi="宋体" w:eastAsia="宋体" w:cs="Arial"/>
          <w:b/>
          <w:kern w:val="2"/>
          <w:sz w:val="24"/>
          <w:szCs w:val="24"/>
          <w:lang w:val="en-US" w:eastAsia="zh-CN" w:bidi="ar-SA"/>
        </w:rPr>
      </w:pPr>
      <w:r>
        <w:rPr>
          <w:rFonts w:ascii="宋体" w:hAnsi="宋体" w:eastAsia="宋体" w:cs="Arial"/>
          <w:b/>
          <w:kern w:val="2"/>
          <w:sz w:val="24"/>
          <w:szCs w:val="24"/>
          <w:lang w:val="en-US" w:eastAsia="zh-CN" w:bidi="ar-SA"/>
        </w:rPr>
        <w:br w:type="page"/>
      </w:r>
    </w:p>
    <w:p>
      <w:pPr>
        <w:spacing w:line="360" w:lineRule="auto"/>
        <w:jc w:val="center"/>
        <w:outlineLvl w:val="1"/>
        <w:rPr>
          <w:rFonts w:ascii="宋体" w:hAnsi="宋体" w:eastAsia="宋体" w:cs="Times New Roman"/>
          <w:b/>
          <w:sz w:val="24"/>
        </w:rPr>
      </w:pPr>
      <w:bookmarkStart w:id="19" w:name="_Toc23532"/>
      <w:r>
        <w:rPr>
          <w:rFonts w:hint="eastAsia" w:ascii="宋体" w:hAnsi="宋体" w:eastAsia="宋体" w:cs="Times New Roman"/>
          <w:b/>
          <w:sz w:val="24"/>
        </w:rPr>
        <w:t>七、人员配备</w:t>
      </w:r>
      <w:bookmarkEnd w:id="19"/>
    </w:p>
    <w:p>
      <w:pPr>
        <w:spacing w:line="360" w:lineRule="auto"/>
        <w:jc w:val="center"/>
        <w:rPr>
          <w:rFonts w:ascii="宋体" w:hAnsi="宋体" w:eastAsia="宋体" w:cs="Times New Roman"/>
          <w:i/>
          <w:sz w:val="24"/>
        </w:rPr>
      </w:pPr>
      <w:r>
        <w:rPr>
          <w:rFonts w:ascii="宋体" w:hAnsi="宋体" w:eastAsia="宋体" w:cs="Times New Roman"/>
          <w:i/>
          <w:sz w:val="24"/>
        </w:rPr>
        <w:t>(</w:t>
      </w:r>
      <w:r>
        <w:rPr>
          <w:rFonts w:hint="eastAsia" w:ascii="宋体" w:hAnsi="宋体" w:eastAsia="宋体" w:cs="Times New Roman"/>
          <w:i/>
          <w:sz w:val="24"/>
        </w:rPr>
        <w:t>供应商</w:t>
      </w:r>
      <w:r>
        <w:rPr>
          <w:rFonts w:ascii="宋体" w:hAnsi="宋体" w:eastAsia="宋体" w:cs="Times New Roman"/>
          <w:i/>
          <w:sz w:val="24"/>
        </w:rPr>
        <w:t>可自行制作格式)</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outlineLvl w:val="1"/>
        <w:rPr>
          <w:rFonts w:ascii="宋体" w:hAnsi="宋体" w:eastAsia="宋体" w:cs="Times New Roman"/>
          <w:b/>
          <w:sz w:val="24"/>
        </w:rPr>
      </w:pPr>
      <w:bookmarkStart w:id="20" w:name="_Toc20566"/>
      <w:r>
        <w:rPr>
          <w:rFonts w:hint="eastAsia" w:ascii="宋体" w:hAnsi="宋体" w:eastAsia="宋体" w:cs="Times New Roman"/>
          <w:b/>
          <w:sz w:val="24"/>
        </w:rPr>
        <w:t>八、服务方案</w:t>
      </w:r>
      <w:bookmarkEnd w:id="20"/>
    </w:p>
    <w:p>
      <w:pPr>
        <w:spacing w:line="360" w:lineRule="auto"/>
        <w:jc w:val="center"/>
        <w:rPr>
          <w:rFonts w:ascii="宋体" w:hAnsi="宋体" w:eastAsia="宋体" w:cs="Times New Roman"/>
          <w:i/>
          <w:sz w:val="24"/>
        </w:rPr>
      </w:pPr>
      <w:r>
        <w:rPr>
          <w:rFonts w:ascii="宋体" w:hAnsi="宋体" w:eastAsia="宋体" w:cs="Times New Roman"/>
          <w:i/>
          <w:sz w:val="24"/>
        </w:rPr>
        <w:t>(</w:t>
      </w:r>
      <w:r>
        <w:rPr>
          <w:rFonts w:hint="eastAsia" w:ascii="宋体" w:hAnsi="宋体" w:eastAsia="宋体" w:cs="Times New Roman"/>
          <w:i/>
          <w:sz w:val="24"/>
        </w:rPr>
        <w:t>供应商</w:t>
      </w:r>
      <w:r>
        <w:rPr>
          <w:rFonts w:ascii="宋体" w:hAnsi="宋体" w:eastAsia="宋体" w:cs="Times New Roman"/>
          <w:i/>
          <w:sz w:val="24"/>
        </w:rPr>
        <w:t>可自行制作格式)</w:t>
      </w:r>
    </w:p>
    <w:p>
      <w:pPr>
        <w:rPr>
          <w:rFonts w:ascii="Calibri" w:hAnsi="Calibri" w:eastAsia="宋体" w:cs="Times New Roman"/>
        </w:rPr>
      </w:pPr>
      <w:r>
        <w:rPr>
          <w:rFonts w:ascii="Calibri" w:hAnsi="Calibri" w:eastAsia="宋体" w:cs="Times New Roman"/>
        </w:rPr>
        <w:br w:type="page"/>
      </w:r>
    </w:p>
    <w:p>
      <w:pPr>
        <w:spacing w:line="360" w:lineRule="auto"/>
        <w:jc w:val="center"/>
        <w:outlineLvl w:val="1"/>
        <w:rPr>
          <w:rFonts w:ascii="宋体" w:hAnsi="宋体" w:eastAsia="宋体" w:cs="Times New Roman"/>
          <w:b/>
          <w:sz w:val="24"/>
        </w:rPr>
      </w:pPr>
      <w:bookmarkStart w:id="21" w:name="_Toc31009"/>
      <w:r>
        <w:rPr>
          <w:rFonts w:hint="eastAsia" w:ascii="宋体" w:hAnsi="宋体" w:eastAsia="宋体" w:cs="Times New Roman"/>
          <w:b/>
          <w:sz w:val="24"/>
        </w:rPr>
        <w:t>九、服务承诺</w:t>
      </w:r>
      <w:bookmarkEnd w:id="21"/>
    </w:p>
    <w:p>
      <w:pPr>
        <w:spacing w:line="360" w:lineRule="auto"/>
        <w:jc w:val="center"/>
        <w:rPr>
          <w:rFonts w:ascii="宋体" w:hAnsi="宋体" w:eastAsia="宋体" w:cs="Times New Roman"/>
          <w:i/>
          <w:sz w:val="24"/>
        </w:rPr>
      </w:pPr>
      <w:r>
        <w:rPr>
          <w:rFonts w:ascii="宋体" w:hAnsi="宋体" w:eastAsia="宋体" w:cs="Times New Roman"/>
          <w:i/>
          <w:sz w:val="24"/>
        </w:rPr>
        <w:t>(</w:t>
      </w:r>
      <w:r>
        <w:rPr>
          <w:rFonts w:hint="eastAsia" w:ascii="宋体" w:hAnsi="宋体" w:eastAsia="宋体" w:cs="Times New Roman"/>
          <w:i/>
          <w:sz w:val="24"/>
        </w:rPr>
        <w:t>供应商</w:t>
      </w:r>
      <w:r>
        <w:rPr>
          <w:rFonts w:ascii="宋体" w:hAnsi="宋体" w:eastAsia="宋体" w:cs="Times New Roman"/>
          <w:i/>
          <w:sz w:val="24"/>
        </w:rPr>
        <w:t>可自行制作格式)</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outlineLvl w:val="1"/>
        <w:rPr>
          <w:rFonts w:ascii="宋体" w:hAnsi="宋体" w:eastAsia="宋体" w:cs="Times New Roman"/>
          <w:b/>
          <w:sz w:val="24"/>
        </w:rPr>
      </w:pPr>
      <w:bookmarkStart w:id="22" w:name="_Toc14615"/>
      <w:r>
        <w:rPr>
          <w:rFonts w:hint="eastAsia" w:ascii="宋体" w:hAnsi="宋体" w:eastAsia="宋体" w:cs="Times New Roman"/>
          <w:b/>
          <w:sz w:val="24"/>
        </w:rPr>
        <w:t>十、采购业绩承诺函</w:t>
      </w:r>
      <w:bookmarkEnd w:id="22"/>
    </w:p>
    <w:p>
      <w:pPr>
        <w:spacing w:line="360" w:lineRule="auto"/>
        <w:ind w:firstLine="435"/>
        <w:rPr>
          <w:rFonts w:ascii="宋体" w:hAnsi="宋体" w:eastAsia="宋体" w:cs="Times New Roman"/>
          <w:sz w:val="24"/>
        </w:rPr>
      </w:pPr>
    </w:p>
    <w:p>
      <w:pPr>
        <w:spacing w:line="360" w:lineRule="auto"/>
        <w:ind w:firstLine="435"/>
        <w:rPr>
          <w:rFonts w:ascii="宋体" w:hAnsi="宋体" w:eastAsia="宋体" w:cs="Times New Roman"/>
          <w:sz w:val="24"/>
        </w:rPr>
      </w:pPr>
      <w:r>
        <w:rPr>
          <w:rFonts w:hint="eastAsia" w:ascii="宋体" w:hAnsi="宋体" w:eastAsia="宋体" w:cs="Times New Roman"/>
          <w:sz w:val="24"/>
        </w:rPr>
        <w:t>我单位承诺：响应文件中所提供的业绩均真实有效，</w:t>
      </w:r>
      <w:r>
        <w:rPr>
          <w:rFonts w:hint="eastAsia" w:ascii="宋体" w:hAnsi="宋体" w:eastAsia="宋体" w:cs="宋体"/>
          <w:sz w:val="24"/>
        </w:rPr>
        <w:t>且不属于与关联公司（如母公司、控股公司、分公司、子公司、同一法定代表人的公司）之间的业绩，</w:t>
      </w:r>
      <w:r>
        <w:rPr>
          <w:rFonts w:hint="eastAsia" w:ascii="宋体" w:hAnsi="宋体" w:eastAsia="宋体" w:cs="Times New Roman"/>
          <w:sz w:val="24"/>
        </w:rPr>
        <w:t>若被发现存在任何虚假、隐瞒情况，我单位承担由此产生的一切后果。</w:t>
      </w:r>
    </w:p>
    <w:p>
      <w:pPr>
        <w:spacing w:line="360" w:lineRule="auto"/>
        <w:ind w:firstLine="435"/>
        <w:rPr>
          <w:rFonts w:ascii="宋体" w:hAnsi="宋体" w:eastAsia="宋体" w:cs="Times New Roman"/>
          <w:sz w:val="24"/>
        </w:rPr>
      </w:pPr>
    </w:p>
    <w:p>
      <w:pPr>
        <w:spacing w:line="360" w:lineRule="auto"/>
        <w:ind w:firstLine="4228" w:firstLineChars="1762"/>
        <w:rPr>
          <w:rFonts w:ascii="宋体" w:hAnsi="宋体" w:eastAsia="宋体" w:cs="Times New Roman"/>
          <w:sz w:val="24"/>
          <w:u w:val="single"/>
        </w:rPr>
      </w:pPr>
      <w:r>
        <w:rPr>
          <w:rFonts w:hint="eastAsia" w:ascii="宋体" w:hAnsi="宋体" w:eastAsia="宋体" w:cs="Times New Roman"/>
          <w:sz w:val="24"/>
        </w:rPr>
        <w:t>供应商公章：</w:t>
      </w:r>
      <w:r>
        <w:rPr>
          <w:rFonts w:hint="eastAsia" w:ascii="宋体" w:hAnsi="宋体" w:eastAsia="宋体" w:cs="Times New Roman"/>
          <w:sz w:val="24"/>
          <w:u w:val="single"/>
        </w:rPr>
        <w:t xml:space="preserve">              </w:t>
      </w:r>
    </w:p>
    <w:p>
      <w:pPr>
        <w:tabs>
          <w:tab w:val="left" w:pos="630"/>
        </w:tabs>
        <w:spacing w:line="360" w:lineRule="auto"/>
        <w:ind w:firstLine="4228" w:firstLineChars="1762"/>
        <w:rPr>
          <w:rFonts w:ascii="宋体" w:hAnsi="宋体" w:eastAsia="宋体" w:cs="Times New Roman"/>
          <w:sz w:val="24"/>
          <w:u w:val="single"/>
        </w:rPr>
      </w:pPr>
      <w:r>
        <w:rPr>
          <w:rFonts w:hint="eastAsia" w:ascii="宋体" w:hAnsi="宋体" w:eastAsia="宋体" w:cs="Times New Roman"/>
          <w:sz w:val="24"/>
        </w:rPr>
        <w:t xml:space="preserve">日    </w:t>
      </w:r>
      <w:r>
        <w:rPr>
          <w:rFonts w:ascii="宋体" w:hAnsi="宋体" w:eastAsia="宋体" w:cs="Times New Roman"/>
          <w:sz w:val="24"/>
        </w:rPr>
        <w:t xml:space="preserve"> </w:t>
      </w:r>
      <w:bookmarkStart w:id="26" w:name="_GoBack"/>
      <w:bookmarkEnd w:id="26"/>
      <w:r>
        <w:rPr>
          <w:rFonts w:hint="eastAsia" w:ascii="宋体" w:hAnsi="宋体" w:eastAsia="宋体" w:cs="Times New Roman"/>
          <w:sz w:val="24"/>
        </w:rPr>
        <w:t xml:space="preserve"> 期：</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w:t>
      </w:r>
    </w:p>
    <w:p>
      <w:pPr>
        <w:tabs>
          <w:tab w:val="left" w:pos="630"/>
        </w:tabs>
        <w:spacing w:line="360" w:lineRule="auto"/>
        <w:ind w:firstLine="3700" w:firstLineChars="1762"/>
        <w:rPr>
          <w:rFonts w:ascii="宋体" w:hAnsi="宋体" w:eastAsia="宋体" w:cs="Times New Roman"/>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4106"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项目名称</w:t>
            </w:r>
          </w:p>
        </w:tc>
        <w:tc>
          <w:tcPr>
            <w:tcW w:w="2528" w:type="dxa"/>
            <w:vAlign w:val="center"/>
          </w:tcPr>
          <w:p>
            <w:pPr>
              <w:widowControl/>
              <w:jc w:val="center"/>
              <w:rPr>
                <w:rFonts w:ascii="宋体" w:hAnsi="宋体" w:eastAsia="宋体" w:cs="Times New Roman"/>
                <w:sz w:val="24"/>
              </w:rPr>
            </w:pPr>
            <w:r>
              <w:rPr>
                <w:rFonts w:hint="eastAsia" w:ascii="宋体" w:hAnsi="宋体" w:eastAsia="宋体" w:cs="Times New Roman"/>
                <w:sz w:val="24"/>
              </w:rPr>
              <w:t>服务范围</w:t>
            </w:r>
          </w:p>
        </w:tc>
        <w:tc>
          <w:tcPr>
            <w:tcW w:w="948"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1</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2</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3</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4</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5</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w:t>
            </w:r>
          </w:p>
        </w:tc>
        <w:tc>
          <w:tcPr>
            <w:tcW w:w="4106" w:type="dxa"/>
            <w:vAlign w:val="center"/>
          </w:tcPr>
          <w:p>
            <w:pPr>
              <w:spacing w:line="360" w:lineRule="auto"/>
              <w:rPr>
                <w:rFonts w:ascii="宋体" w:hAnsi="宋体" w:eastAsia="宋体" w:cs="Times New Roman"/>
                <w:sz w:val="24"/>
              </w:rPr>
            </w:pPr>
          </w:p>
        </w:tc>
        <w:tc>
          <w:tcPr>
            <w:tcW w:w="2528" w:type="dxa"/>
            <w:vAlign w:val="center"/>
          </w:tcPr>
          <w:p>
            <w:pPr>
              <w:spacing w:line="360" w:lineRule="auto"/>
              <w:rPr>
                <w:rFonts w:ascii="宋体" w:hAnsi="宋体" w:eastAsia="宋体" w:cs="Times New Roman"/>
                <w:sz w:val="24"/>
              </w:rPr>
            </w:pPr>
          </w:p>
        </w:tc>
        <w:tc>
          <w:tcPr>
            <w:tcW w:w="948" w:type="dxa"/>
            <w:vAlign w:val="center"/>
          </w:tcPr>
          <w:p>
            <w:pPr>
              <w:spacing w:line="360" w:lineRule="auto"/>
              <w:rPr>
                <w:rFonts w:ascii="宋体" w:hAnsi="宋体" w:eastAsia="宋体" w:cs="Times New Roman"/>
                <w:sz w:val="24"/>
              </w:rPr>
            </w:pPr>
          </w:p>
        </w:tc>
      </w:tr>
    </w:tbl>
    <w:p>
      <w:pPr>
        <w:adjustRightInd w:val="0"/>
        <w:snapToGrid w:val="0"/>
        <w:spacing w:line="360" w:lineRule="auto"/>
        <w:rPr>
          <w:rFonts w:ascii="宋体" w:hAnsi="宋体" w:eastAsia="宋体" w:cs="Times New Roman"/>
          <w:b/>
          <w:bCs/>
          <w:sz w:val="24"/>
          <w:szCs w:val="28"/>
        </w:rPr>
      </w:pPr>
    </w:p>
    <w:p>
      <w:pPr>
        <w:adjustRightInd w:val="0"/>
        <w:snapToGrid w:val="0"/>
        <w:spacing w:line="360" w:lineRule="auto"/>
        <w:rPr>
          <w:rFonts w:ascii="宋体" w:hAnsi="宋体" w:eastAsia="宋体" w:cs="Times New Roman"/>
          <w:b/>
          <w:bCs/>
          <w:sz w:val="24"/>
          <w:szCs w:val="28"/>
        </w:rPr>
      </w:pPr>
      <w:r>
        <w:rPr>
          <w:rFonts w:hint="eastAsia" w:ascii="宋体" w:hAnsi="宋体" w:eastAsia="宋体" w:cs="Times New Roman"/>
          <w:b/>
          <w:bCs/>
          <w:sz w:val="24"/>
          <w:szCs w:val="28"/>
        </w:rPr>
        <w:t>备注：</w:t>
      </w:r>
    </w:p>
    <w:p>
      <w:pPr>
        <w:spacing w:line="360" w:lineRule="auto"/>
        <w:ind w:firstLine="435"/>
        <w:rPr>
          <w:rFonts w:ascii="宋体" w:hAnsi="宋体" w:eastAsia="宋体" w:cs="Times New Roman"/>
          <w:sz w:val="24"/>
        </w:rPr>
      </w:pPr>
      <w:r>
        <w:rPr>
          <w:rFonts w:hint="eastAsia" w:ascii="宋体" w:hAnsi="宋体" w:eastAsia="宋体" w:cs="Times New Roman"/>
          <w:sz w:val="24"/>
        </w:rPr>
        <w:t>表中所列业绩应为供应商满足采购文件要求的业绩；</w:t>
      </w:r>
    </w:p>
    <w:p>
      <w:pPr>
        <w:widowControl/>
        <w:jc w:val="left"/>
        <w:rPr>
          <w:rFonts w:ascii="宋体" w:hAnsi="宋体" w:eastAsia="宋体" w:cs="Times New Roman"/>
          <w:sz w:val="24"/>
        </w:rPr>
      </w:pPr>
      <w:r>
        <w:rPr>
          <w:rFonts w:ascii="宋体" w:hAnsi="宋体" w:eastAsia="宋体" w:cs="Times New Roman"/>
          <w:sz w:val="24"/>
        </w:rPr>
        <w:br w:type="page"/>
      </w:r>
    </w:p>
    <w:p>
      <w:pPr>
        <w:spacing w:line="360" w:lineRule="auto"/>
        <w:jc w:val="center"/>
        <w:outlineLvl w:val="1"/>
        <w:rPr>
          <w:rFonts w:ascii="宋体" w:hAnsi="宋体" w:eastAsia="宋体" w:cs="Times New Roman"/>
          <w:b/>
          <w:sz w:val="24"/>
        </w:rPr>
      </w:pPr>
      <w:bookmarkStart w:id="23" w:name="_Hlk44283017"/>
      <w:bookmarkStart w:id="24" w:name="_Hlk11531103"/>
      <w:bookmarkStart w:id="25" w:name="_Toc3700"/>
      <w:r>
        <w:rPr>
          <w:rFonts w:hint="eastAsia" w:ascii="宋体" w:hAnsi="宋体" w:eastAsia="宋体" w:cs="Times New Roman"/>
          <w:b/>
          <w:sz w:val="24"/>
        </w:rPr>
        <w:t>十一、</w:t>
      </w:r>
      <w:bookmarkEnd w:id="23"/>
      <w:bookmarkEnd w:id="24"/>
      <w:r>
        <w:rPr>
          <w:rFonts w:hint="eastAsia" w:ascii="宋体" w:hAnsi="宋体" w:eastAsia="宋体" w:cs="Times New Roman"/>
          <w:b/>
          <w:sz w:val="24"/>
        </w:rPr>
        <w:t>其他相关证明材料</w:t>
      </w:r>
      <w:bookmarkEnd w:id="25"/>
    </w:p>
    <w:p>
      <w:pPr>
        <w:tabs>
          <w:tab w:val="left" w:pos="462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提供符合采购邀请、采购需求及评审方法和标准规定的相关证明文件。</w:t>
      </w:r>
    </w:p>
    <w:p>
      <w:pPr>
        <w:spacing w:line="360" w:lineRule="auto"/>
        <w:ind w:firstLine="435"/>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35"/>
        <w:rPr>
          <w:rFonts w:ascii="宋体" w:hAnsi="宋体" w:eastAsia="宋体" w:cs="Times New Roman"/>
          <w:b/>
          <w:sz w:val="24"/>
        </w:rPr>
      </w:pPr>
      <w:r>
        <w:rPr>
          <w:rFonts w:hint="eastAsia" w:ascii="宋体" w:hAnsi="宋体" w:eastAsia="宋体" w:cs="Times New Roman"/>
          <w:b/>
          <w:sz w:val="24"/>
        </w:rPr>
        <w:t>特别提示：</w:t>
      </w:r>
    </w:p>
    <w:p>
      <w:pPr>
        <w:spacing w:line="360" w:lineRule="auto"/>
        <w:ind w:firstLine="435"/>
        <w:rPr>
          <w:rFonts w:ascii="宋体" w:hAnsi="宋体" w:eastAsia="宋体" w:cs="Times New Roman"/>
          <w:sz w:val="24"/>
        </w:rPr>
      </w:pPr>
      <w:r>
        <w:rPr>
          <w:rFonts w:hint="eastAsia" w:ascii="宋体" w:hAnsi="宋体" w:eastAsia="宋体" w:cs="Times New Roman"/>
          <w:sz w:val="24"/>
        </w:rPr>
        <w:t>供应商在响应文件制作时可在此栏内上传采购</w:t>
      </w:r>
      <w:r>
        <w:rPr>
          <w:rFonts w:ascii="宋体" w:hAnsi="宋体" w:eastAsia="宋体" w:cs="Times New Roman"/>
          <w:sz w:val="24"/>
        </w:rPr>
        <w:t>文件要求上传的证明资料</w:t>
      </w:r>
      <w:r>
        <w:rPr>
          <w:rFonts w:hint="eastAsia" w:ascii="宋体" w:hAnsi="宋体" w:eastAsia="宋体" w:cs="Times New Roman"/>
          <w:sz w:val="24"/>
        </w:rPr>
        <w:t>，如营业执照、人员证书、资质证书、荣誉奖项</w:t>
      </w:r>
      <w:r>
        <w:rPr>
          <w:rFonts w:ascii="宋体" w:hAnsi="宋体" w:eastAsia="宋体" w:cs="Times New Roman"/>
          <w:sz w:val="24"/>
        </w:rPr>
        <w:t>等，应将上述证明材料制作成扫描件上传。</w:t>
      </w:r>
    </w:p>
    <w:p>
      <w:pPr>
        <w:adjustRightInd w:val="0"/>
        <w:snapToGrid w:val="0"/>
        <w:spacing w:line="360" w:lineRule="auto"/>
        <w:ind w:firstLine="420" w:firstLineChars="200"/>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RkZDZmMmZkZWIzYzUyZDMyNTM3NWIyYjg0NDQifQ=="/>
  </w:docVars>
  <w:rsids>
    <w:rsidRoot w:val="5B8A6881"/>
    <w:rsid w:val="42C07614"/>
    <w:rsid w:val="5B8A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2024-07-16T01:25:00Z</dcterms:created>
  <dc:creator>张珊珊</dc:creator>
  <cp:lastModifiedBy>张珊珊</cp:lastModifiedBy>
  <dcterms:modified xsi:type="dcterms:W3CDTF">2024-07-16T01:30:07Z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5BA2CBCACC36434EAAF5E7B189EEB460_11</vt:lpwstr>
  </property>
</Properties>
</file>